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7F50" w14:textId="05A3FA2A" w:rsidR="00594D6F" w:rsidRDefault="00594D6F" w:rsidP="00594D6F">
      <w:pPr>
        <w:pStyle w:val="ParagraphStyle"/>
        <w:keepNext/>
        <w:spacing w:before="240" w:after="240" w:line="252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 xml:space="preserve">ПОЛУЧЕНИЕ КРУГЛЫХ СОТЕН. 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ЗАПИСЬ КРУГЛЫХ СОТЕН</w:t>
      </w:r>
    </w:p>
    <w:p w14:paraId="59B7D82F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Педагогические задачи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CED5EC8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образовательная:</w:t>
      </w:r>
      <w:r>
        <w:rPr>
          <w:rFonts w:ascii="Times New Roman" w:hAnsi="Times New Roman" w:cs="Times New Roman"/>
          <w:sz w:val="28"/>
          <w:szCs w:val="28"/>
        </w:rPr>
        <w:t xml:space="preserve"> создать условия для ознакомления с новой счетной единицей – сотней, способами получения и записью круглых сотен, закрепления  знания  нумерации  чисел  в  пределах 100, умения отличать геометрические фигуры друг от друга;</w:t>
      </w:r>
    </w:p>
    <w:p w14:paraId="395A2B72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коррекционно-развивающая: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развитию мыслительных процессов – внимания, мышления, связной устной речи;</w:t>
      </w:r>
    </w:p>
    <w:p w14:paraId="534199F1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воспитательная:</w:t>
      </w:r>
      <w:r>
        <w:rPr>
          <w:rFonts w:ascii="Times New Roman" w:hAnsi="Times New Roman" w:cs="Times New Roman"/>
          <w:sz w:val="28"/>
          <w:szCs w:val="28"/>
        </w:rPr>
        <w:t xml:space="preserve"> содействовать воспитанию аккуратности в оформлении записей в тетрадях, учебном пособии.</w:t>
      </w:r>
    </w:p>
    <w:p w14:paraId="16BB911D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Ожидаемые (планируемые) результаты:</w:t>
      </w:r>
    </w:p>
    <w:p w14:paraId="34BAC1DA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Предметные:</w:t>
      </w:r>
      <w:r>
        <w:rPr>
          <w:rFonts w:ascii="Times New Roman" w:hAnsi="Times New Roman" w:cs="Times New Roman"/>
          <w:sz w:val="28"/>
          <w:szCs w:val="28"/>
        </w:rPr>
        <w:t xml:space="preserve"> познакомятся с новой счетной единицей – сотней, способами получения и записью круглых сотен; научатся применять полученные знания нумерации чисел в пределах 100, отличать геометрические фигуры друг от друга.</w:t>
      </w:r>
    </w:p>
    <w:p w14:paraId="7BABAA7F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 xml:space="preserve"> получат возможность овладеть способностью пользоваться математическими знаниями при решении соответствующих возрасту житейских задач.</w:t>
      </w:r>
    </w:p>
    <w:p w14:paraId="03B8D655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принимать и сохранять учебную задачу.</w:t>
      </w:r>
    </w:p>
    <w:p w14:paraId="650328A8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Коммуникативные:</w:t>
      </w:r>
      <w:r>
        <w:rPr>
          <w:rFonts w:ascii="Times New Roman" w:hAnsi="Times New Roman" w:cs="Times New Roman"/>
          <w:sz w:val="28"/>
          <w:szCs w:val="28"/>
        </w:rPr>
        <w:t xml:space="preserve"> научатся задавать вопросы; получат возможность научиться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строить понятные для партнера высказывания.</w:t>
      </w:r>
    </w:p>
    <w:p w14:paraId="453BB48F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Личностные:</w:t>
      </w:r>
      <w:r>
        <w:rPr>
          <w:rFonts w:ascii="Times New Roman" w:hAnsi="Times New Roman" w:cs="Times New Roman"/>
          <w:sz w:val="28"/>
          <w:szCs w:val="28"/>
        </w:rPr>
        <w:t xml:space="preserve"> получат возможность проявить познавательный интерес к предмету.</w:t>
      </w:r>
    </w:p>
    <w:p w14:paraId="1E8AB1A3" w14:textId="77777777" w:rsidR="00594D6F" w:rsidRDefault="00594D6F" w:rsidP="00594D6F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10 квадратов, разделенных на 100 квадратов (по количеству учащихся); таблица с записью круглых сотен, круглых десятков и единиц; счеты; наглядные пособия «Тысяча» и для устного счета; 10 полосок, разделенных на 10 квадратов каждая; отдельно 10 квадратов; тесты; карточки  для  индивидуальной работы; иллюстрации  с  изображениями гравия и шоссейной дороги.</w:t>
      </w:r>
    </w:p>
    <w:p w14:paraId="49CD6BF8" w14:textId="77777777" w:rsidR="00594D6F" w:rsidRDefault="00594D6F" w:rsidP="00594D6F">
      <w:pPr>
        <w:pStyle w:val="ParagraphStyle"/>
        <w:spacing w:before="120" w:after="120" w:line="252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</w:rPr>
        <w:t>Ход урока</w:t>
      </w:r>
    </w:p>
    <w:p w14:paraId="68B3D3F2" w14:textId="77777777" w:rsidR="00594D6F" w:rsidRDefault="00594D6F" w:rsidP="00594D6F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Организационный момент.</w:t>
      </w:r>
    </w:p>
    <w:p w14:paraId="55D6D65C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Приветствие,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проверка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готовности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к </w:t>
      </w:r>
      <w:r>
        <w:rPr>
          <w:rFonts w:ascii="Times New Roman" w:hAnsi="Times New Roman" w:cs="Times New Roman"/>
          <w:i/>
          <w:iCs/>
          <w:sz w:val="28"/>
          <w:szCs w:val="28"/>
        </w:rPr>
        <w:t>уроку,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эмоциональный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настрой</w:t>
      </w:r>
      <w:r>
        <w:rPr>
          <w:rFonts w:ascii="Times New Roman" w:hAnsi="Times New Roman" w:cs="Times New Roman"/>
          <w:i/>
          <w:iCs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DEA7365" w14:textId="77777777" w:rsidR="00594D6F" w:rsidRDefault="00594D6F" w:rsidP="00594D6F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II. Актуализация чувственного опыта учащихся.</w:t>
      </w:r>
    </w:p>
    <w:p w14:paraId="1659B9B8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Работа с дидактическими пособиями.</w:t>
      </w:r>
    </w:p>
    <w:p w14:paraId="0B367B06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Посчитайте от 1 до 10. Чем можно заменить 10 единиц? </w:t>
      </w:r>
      <w:r>
        <w:rPr>
          <w:rFonts w:ascii="Times New Roman" w:hAnsi="Times New Roman" w:cs="Times New Roman"/>
          <w:i/>
          <w:iCs/>
          <w:sz w:val="28"/>
          <w:szCs w:val="28"/>
        </w:rPr>
        <w:t>(Одним десятком.)</w:t>
      </w:r>
    </w:p>
    <w:p w14:paraId="441A4AFA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Посчитайте  десятками  до 100.  Чем  можно  заменить 10 десятков? </w:t>
      </w:r>
      <w:r>
        <w:rPr>
          <w:rFonts w:ascii="Times New Roman" w:hAnsi="Times New Roman" w:cs="Times New Roman"/>
          <w:i/>
          <w:iCs/>
          <w:sz w:val="28"/>
          <w:szCs w:val="28"/>
        </w:rPr>
        <w:t>(Одной сотней.)</w:t>
      </w:r>
    </w:p>
    <w:p w14:paraId="3FBB42B2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Возьмите в руки 10 квадратов. Сколько это десятков? </w:t>
      </w:r>
      <w:r>
        <w:rPr>
          <w:rFonts w:ascii="Times New Roman" w:hAnsi="Times New Roman" w:cs="Times New Roman"/>
          <w:i/>
          <w:iCs/>
          <w:sz w:val="28"/>
          <w:szCs w:val="28"/>
        </w:rPr>
        <w:t>(1.)</w:t>
      </w:r>
    </w:p>
    <w:p w14:paraId="0DFA7365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Замените 10 квадратов одним десятком (полоской).</w:t>
      </w:r>
    </w:p>
    <w:p w14:paraId="5C299D2A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Сосчитаем десятками (полосками) до 100.</w:t>
      </w:r>
    </w:p>
    <w:p w14:paraId="437F4C4B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Чем можно заменить 10 десятков? </w:t>
      </w:r>
      <w:r>
        <w:rPr>
          <w:rFonts w:ascii="Times New Roman" w:hAnsi="Times New Roman" w:cs="Times New Roman"/>
          <w:i/>
          <w:iCs/>
          <w:sz w:val="28"/>
          <w:szCs w:val="28"/>
        </w:rPr>
        <w:t>(10 десятков – это одна сотня.)</w:t>
      </w:r>
    </w:p>
    <w:p w14:paraId="059EB2A4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Возьмите квадрат, разделенный на 100 квадратов.</w:t>
      </w:r>
    </w:p>
    <w:p w14:paraId="3437E571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Сколько единиц квадратов в него вошло? </w:t>
      </w:r>
      <w:r>
        <w:rPr>
          <w:rFonts w:ascii="Times New Roman" w:hAnsi="Times New Roman" w:cs="Times New Roman"/>
          <w:i/>
          <w:iCs/>
          <w:sz w:val="28"/>
          <w:szCs w:val="28"/>
        </w:rPr>
        <w:t>(100.)</w:t>
      </w:r>
    </w:p>
    <w:p w14:paraId="5F69EBCD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по-другому называют 100 единиц?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(Одна сотня.)</w:t>
      </w:r>
    </w:p>
    <w:p w14:paraId="7D8809CF" w14:textId="77777777" w:rsidR="00594D6F" w:rsidRDefault="00594D6F" w:rsidP="00594D6F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Устный счет.</w:t>
      </w:r>
    </w:p>
    <w:p w14:paraId="66ED5171" w14:textId="77777777" w:rsidR="00594D6F" w:rsidRDefault="00594D6F" w:rsidP="00594D6F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pacing w:val="45"/>
          <w:sz w:val="28"/>
          <w:szCs w:val="28"/>
        </w:rPr>
        <w:t>Упражнение</w:t>
      </w:r>
      <w:r>
        <w:rPr>
          <w:rFonts w:ascii="Times New Roman" w:hAnsi="Times New Roman" w:cs="Times New Roman"/>
          <w:sz w:val="28"/>
          <w:szCs w:val="28"/>
        </w:rPr>
        <w:t xml:space="preserve"> «Установи закономерность и назови следующие два числа».</w:t>
      </w:r>
    </w:p>
    <w:p w14:paraId="395A5702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4, 8, 12, 16, …, …</w:t>
      </w:r>
    </w:p>
    <w:p w14:paraId="59C8C456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7, 14, 21, 28, …, …</w:t>
      </w:r>
    </w:p>
    <w:p w14:paraId="06210491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11, 22, 44, …, …</w:t>
      </w:r>
    </w:p>
    <w:p w14:paraId="3BB8E2AD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Посмотрите внимательно на первую строку. Как чередуются числа? </w:t>
      </w:r>
      <w:r>
        <w:rPr>
          <w:rFonts w:ascii="Times New Roman" w:hAnsi="Times New Roman" w:cs="Times New Roman"/>
          <w:i/>
          <w:iCs/>
          <w:sz w:val="28"/>
          <w:szCs w:val="28"/>
        </w:rPr>
        <w:t>(Числа записаны через 4.)</w:t>
      </w:r>
    </w:p>
    <w:p w14:paraId="3EDCE2EF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Назовите следующие два числа. </w:t>
      </w:r>
      <w:r>
        <w:rPr>
          <w:rFonts w:ascii="Times New Roman" w:hAnsi="Times New Roman" w:cs="Times New Roman"/>
          <w:i/>
          <w:iCs/>
          <w:sz w:val="28"/>
          <w:szCs w:val="28"/>
        </w:rPr>
        <w:t>(20, 24.)</w:t>
      </w:r>
    </w:p>
    <w:p w14:paraId="3AFACDBB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закономерности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следуют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числа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 второй строке?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(Через 7.) </w:t>
      </w:r>
      <w:r>
        <w:rPr>
          <w:rFonts w:ascii="Times New Roman" w:hAnsi="Times New Roman" w:cs="Times New Roman"/>
          <w:sz w:val="28"/>
          <w:szCs w:val="28"/>
        </w:rPr>
        <w:t xml:space="preserve">Назовите следующие два числа. </w:t>
      </w:r>
      <w:r>
        <w:rPr>
          <w:rFonts w:ascii="Times New Roman" w:hAnsi="Times New Roman" w:cs="Times New Roman"/>
          <w:i/>
          <w:iCs/>
          <w:sz w:val="28"/>
          <w:szCs w:val="28"/>
        </w:rPr>
        <w:t>(35, 42.)</w:t>
      </w:r>
    </w:p>
    <w:p w14:paraId="42B34FC8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Посмотрите внимательно на числа третьей строки. Назовите следующие два числа. </w:t>
      </w:r>
      <w:r>
        <w:rPr>
          <w:rFonts w:ascii="Times New Roman" w:hAnsi="Times New Roman" w:cs="Times New Roman"/>
          <w:i/>
          <w:iCs/>
          <w:sz w:val="28"/>
          <w:szCs w:val="28"/>
        </w:rPr>
        <w:t>(88, 176.)</w:t>
      </w:r>
    </w:p>
    <w:p w14:paraId="7408851E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закономерности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следуют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числа?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(Последующее число образуется из предыдущего: 22 = 11 + 11; 44 = 22 + 22; 88 = 44 + 44; 176 = = 88 + 88.)</w:t>
      </w:r>
    </w:p>
    <w:p w14:paraId="05E7CB76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spacing w:val="45"/>
          <w:sz w:val="28"/>
          <w:szCs w:val="28"/>
        </w:rPr>
        <w:t>Решение задач</w:t>
      </w:r>
      <w:r>
        <w:rPr>
          <w:rFonts w:ascii="Times New Roman" w:hAnsi="Times New Roman" w:cs="Times New Roman"/>
          <w:sz w:val="28"/>
          <w:szCs w:val="28"/>
        </w:rPr>
        <w:t xml:space="preserve"> на смекалку.</w:t>
      </w:r>
    </w:p>
    <w:p w14:paraId="28750F36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Тройка лошадей пробежала 15 км. Сколько километров пробежала каждая лошадь? </w:t>
      </w:r>
      <w:r>
        <w:rPr>
          <w:rFonts w:ascii="Times New Roman" w:hAnsi="Times New Roman" w:cs="Times New Roman"/>
          <w:i/>
          <w:iCs/>
          <w:sz w:val="28"/>
          <w:szCs w:val="28"/>
        </w:rPr>
        <w:t>(15 км.)</w:t>
      </w:r>
    </w:p>
    <w:p w14:paraId="2DD55DF0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Что тяжелее 1 кг ваты или 1 кг железа? </w:t>
      </w:r>
      <w:r>
        <w:rPr>
          <w:rFonts w:ascii="Times New Roman" w:hAnsi="Times New Roman" w:cs="Times New Roman"/>
          <w:i/>
          <w:iCs/>
          <w:sz w:val="28"/>
          <w:szCs w:val="28"/>
        </w:rPr>
        <w:t>(Вес равный.)</w:t>
      </w:r>
    </w:p>
    <w:p w14:paraId="6D81996D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Катя  записала  трехзначное  число, вычла  из  него  1  и  получила двузначное число. Какие числа записала Катя? </w:t>
      </w:r>
      <w:r>
        <w:rPr>
          <w:rFonts w:ascii="Times New Roman" w:hAnsi="Times New Roman" w:cs="Times New Roman"/>
          <w:i/>
          <w:iCs/>
          <w:sz w:val="28"/>
          <w:szCs w:val="28"/>
        </w:rPr>
        <w:t>(100, 99.)</w:t>
      </w:r>
    </w:p>
    <w:p w14:paraId="1FE7D140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pacing w:val="45"/>
          <w:sz w:val="28"/>
          <w:szCs w:val="28"/>
        </w:rPr>
        <w:t>Решение задачи</w:t>
      </w:r>
      <w:r>
        <w:rPr>
          <w:rFonts w:ascii="Times New Roman" w:hAnsi="Times New Roman" w:cs="Times New Roman"/>
          <w:sz w:val="28"/>
          <w:szCs w:val="28"/>
        </w:rPr>
        <w:t xml:space="preserve"> с объяснением.</w:t>
      </w:r>
    </w:p>
    <w:p w14:paraId="1B535866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Знаете ли вы, что такое гравий? </w:t>
      </w:r>
      <w:r>
        <w:rPr>
          <w:rFonts w:ascii="Times New Roman" w:hAnsi="Times New Roman" w:cs="Times New Roman"/>
          <w:i/>
          <w:iCs/>
          <w:sz w:val="28"/>
          <w:szCs w:val="28"/>
        </w:rPr>
        <w:t>(Высказывания учащихся.)</w:t>
      </w:r>
    </w:p>
    <w:p w14:paraId="6772F3DB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Гравий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мелкий камень, идущий на строительство дорог.</w:t>
      </w:r>
    </w:p>
    <w:p w14:paraId="4001F83E" w14:textId="77777777" w:rsidR="00594D6F" w:rsidRDefault="00594D6F" w:rsidP="00594D6F">
      <w:pPr>
        <w:pStyle w:val="ParagraphStyle"/>
        <w:spacing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демонстрирует иллюстрации с изображениями гравия и шоссейной дороги.</w:t>
      </w:r>
    </w:p>
    <w:p w14:paraId="269D3AA4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>. На строительство дороги в первый день отправили 36 машин с гравием, а во второй  день на 12 машин меньше. Сколько машин отправили во второй день?</w:t>
      </w:r>
    </w:p>
    <w:p w14:paraId="78DF706E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Прочитайте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условие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вопрос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задачи.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обозначает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36?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</w:rPr>
        <w:t>(Сколько машин с гравием отправили в 1-й день.)</w:t>
      </w:r>
    </w:p>
    <w:p w14:paraId="2EE91769" w14:textId="77777777" w:rsidR="00594D6F" w:rsidRDefault="00594D6F" w:rsidP="00594D6F">
      <w:pPr>
        <w:pStyle w:val="ParagraphStyle"/>
        <w:keepLines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Что говорится о количестве машин, отправленных во 2-й день? </w:t>
      </w:r>
      <w:r>
        <w:rPr>
          <w:rFonts w:ascii="Times New Roman" w:hAnsi="Times New Roman" w:cs="Times New Roman"/>
          <w:i/>
          <w:iCs/>
          <w:sz w:val="28"/>
          <w:szCs w:val="28"/>
        </w:rPr>
        <w:t>(Неизвестно, но сказано, что их на 12 машин меньше.)</w:t>
      </w:r>
    </w:p>
    <w:p w14:paraId="3F33DCE7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значит «меньше на...»? </w:t>
      </w:r>
      <w:r>
        <w:rPr>
          <w:rFonts w:ascii="Times New Roman" w:hAnsi="Times New Roman" w:cs="Times New Roman"/>
          <w:i/>
          <w:iCs/>
          <w:sz w:val="28"/>
          <w:szCs w:val="28"/>
        </w:rPr>
        <w:t>(Значит, числа вычитают.)</w:t>
      </w:r>
    </w:p>
    <w:p w14:paraId="43AE67E1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Что надо узнать в задаче? </w:t>
      </w:r>
      <w:r>
        <w:rPr>
          <w:rFonts w:ascii="Times New Roman" w:hAnsi="Times New Roman" w:cs="Times New Roman"/>
          <w:i/>
          <w:iCs/>
          <w:sz w:val="28"/>
          <w:szCs w:val="28"/>
        </w:rPr>
        <w:t>(Сколько машин отправили во 2-й день?)</w:t>
      </w:r>
    </w:p>
    <w:p w14:paraId="14D3F40A" w14:textId="77777777" w:rsidR="00594D6F" w:rsidRDefault="00594D6F" w:rsidP="00594D6F">
      <w:pPr>
        <w:pStyle w:val="ParagraphStyle"/>
        <w:spacing w:before="60" w:after="12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демонстрирует краткую запись условия задачи.</w:t>
      </w:r>
    </w:p>
    <w:p w14:paraId="2245DA2F" w14:textId="77777777" w:rsidR="00594D6F" w:rsidRDefault="00594D6F" w:rsidP="00594D6F">
      <w:pPr>
        <w:pStyle w:val="ParagraphStyle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40019E93" wp14:editId="192D3902">
            <wp:extent cx="3095625" cy="942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CFF98A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ответить на главный вопрос задачи? </w:t>
      </w:r>
      <w:r>
        <w:rPr>
          <w:rFonts w:ascii="Times New Roman" w:hAnsi="Times New Roman" w:cs="Times New Roman"/>
          <w:i/>
          <w:iCs/>
          <w:sz w:val="28"/>
          <w:szCs w:val="28"/>
        </w:rPr>
        <w:t>(Надо из 36 вычесть 12, получится 24.)</w:t>
      </w:r>
    </w:p>
    <w:p w14:paraId="01A51361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Ответьте на вопрос задачи. </w:t>
      </w:r>
      <w:r>
        <w:rPr>
          <w:rFonts w:ascii="Times New Roman" w:hAnsi="Times New Roman" w:cs="Times New Roman"/>
          <w:i/>
          <w:iCs/>
          <w:sz w:val="28"/>
          <w:szCs w:val="28"/>
        </w:rPr>
        <w:t>(24 машины отправили во 2-й день.)</w:t>
      </w:r>
    </w:p>
    <w:p w14:paraId="34E5279C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Сегодня мы познакомимся с новой счетной единицей – сотней, научимся считать сотнями до 1 000 и записывать круглые сотни.</w:t>
      </w:r>
    </w:p>
    <w:p w14:paraId="562D6E6D" w14:textId="77777777" w:rsidR="00594D6F" w:rsidRDefault="00594D6F" w:rsidP="00594D6F">
      <w:pPr>
        <w:pStyle w:val="ParagraphStyle"/>
        <w:spacing w:before="120" w:after="60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III. Изучение нового материала.</w:t>
      </w:r>
    </w:p>
    <w:p w14:paraId="27F24060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Сотнями можно считать так же, как простыми единицами, и так же, как круглыми десятками. Посчитаем сотнями. </w:t>
      </w:r>
      <w:r>
        <w:rPr>
          <w:rFonts w:ascii="Times New Roman" w:hAnsi="Times New Roman" w:cs="Times New Roman"/>
          <w:i/>
          <w:iCs/>
          <w:sz w:val="28"/>
          <w:szCs w:val="28"/>
        </w:rPr>
        <w:t>(Учащиеся считают квадраты, разделенные на 100 квадратов: 1 сотня квадратов, или 100; 2 сотни квадратов, или 200; 3 сотни квадратов, или 300; 10 сотен квадратов, или 1 тысяча.)</w:t>
      </w:r>
    </w:p>
    <w:p w14:paraId="139C6CE8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10 сотен составляют 1 тысячу. Рассмотрите разрядную сетку.</w:t>
      </w:r>
    </w:p>
    <w:p w14:paraId="730AC570" w14:textId="77777777" w:rsidR="00594D6F" w:rsidRDefault="00594D6F" w:rsidP="00594D6F">
      <w:pPr>
        <w:pStyle w:val="ParagraphStyle"/>
        <w:spacing w:before="60"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 ходу объяснения учащиеся заполняют таблицу.</w:t>
      </w:r>
    </w:p>
    <w:p w14:paraId="7F454CA0" w14:textId="77777777" w:rsidR="00594D6F" w:rsidRDefault="00594D6F" w:rsidP="00594D6F">
      <w:pPr>
        <w:pStyle w:val="ParagraphStyle"/>
        <w:spacing w:after="120" w:line="252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Таблица разрядов</w:t>
      </w:r>
    </w:p>
    <w:tbl>
      <w:tblPr>
        <w:tblW w:w="0" w:type="auto"/>
        <w:jc w:val="center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12"/>
        <w:gridCol w:w="1846"/>
        <w:gridCol w:w="1964"/>
      </w:tblGrid>
      <w:tr w:rsidR="00594D6F" w14:paraId="5D478FD2" w14:textId="77777777">
        <w:trPr>
          <w:trHeight w:val="15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9888B" w14:textId="77777777" w:rsidR="00594D6F" w:rsidRDefault="00594D6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Сотни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7FE0F" w14:textId="77777777" w:rsidR="00594D6F" w:rsidRDefault="00594D6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Десятки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A5CD0" w14:textId="77777777" w:rsidR="00594D6F" w:rsidRDefault="00594D6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</w:tc>
      </w:tr>
      <w:tr w:rsidR="00594D6F" w14:paraId="11BDE49A" w14:textId="77777777">
        <w:trPr>
          <w:trHeight w:val="15"/>
          <w:jc w:val="center"/>
        </w:trPr>
        <w:tc>
          <w:tcPr>
            <w:tcW w:w="1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55996" w14:textId="77777777" w:rsidR="00594D6F" w:rsidRDefault="00594D6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(…)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A915A" w14:textId="77777777" w:rsidR="00594D6F" w:rsidRDefault="00594D6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(…)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171CF0" w14:textId="77777777" w:rsidR="00594D6F" w:rsidRDefault="00594D6F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(…)</w:t>
            </w:r>
          </w:p>
        </w:tc>
      </w:tr>
    </w:tbl>
    <w:p w14:paraId="3CF7B160" w14:textId="77777777" w:rsidR="00594D6F" w:rsidRDefault="00594D6F" w:rsidP="00594D6F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запишем число 100? </w:t>
      </w:r>
      <w:r>
        <w:rPr>
          <w:rFonts w:ascii="Times New Roman" w:hAnsi="Times New Roman" w:cs="Times New Roman"/>
          <w:i/>
          <w:iCs/>
          <w:sz w:val="28"/>
          <w:szCs w:val="28"/>
        </w:rPr>
        <w:t>(В числе 100 одна сотня, сотни пишутся на третьем месте справа, на месте десятков и единиц запишем нули.)</w:t>
      </w:r>
    </w:p>
    <w:p w14:paraId="055C97AC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 вы думаете, как следует записать число 200? 300? 400? 500? Из каких разрядов состоят данные числа?</w:t>
      </w:r>
    </w:p>
    <w:p w14:paraId="4C33630C" w14:textId="77777777" w:rsidR="00594D6F" w:rsidRDefault="00594D6F" w:rsidP="00594D6F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Коррекция и первичное закрепление знаний.</w:t>
      </w:r>
    </w:p>
    <w:p w14:paraId="6A6B9AB9" w14:textId="77777777" w:rsidR="00594D6F" w:rsidRDefault="00594D6F" w:rsidP="00594D6F">
      <w:pPr>
        <w:pStyle w:val="ParagraphStyle"/>
        <w:spacing w:after="12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Учитель демонстрирует таблицу с записью единиц, круглых десятков, круглых сотен.</w:t>
      </w:r>
    </w:p>
    <w:p w14:paraId="3D1BA378" w14:textId="77777777" w:rsidR="00594D6F" w:rsidRDefault="00594D6F" w:rsidP="00594D6F">
      <w:pPr>
        <w:pStyle w:val="ParagraphStyle"/>
        <w:spacing w:line="252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76F0BFC4" wp14:editId="0CF9AB55">
            <wp:extent cx="5324475" cy="14382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5AFA86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Прочитайте числа. Сравните, какими единицами ведется счет в первом, во втором и третьем рядах.</w:t>
      </w:r>
    </w:p>
    <w:p w14:paraId="0549CEE9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Сравните рядом стоящие числа в рядах и столбцах.</w:t>
      </w:r>
    </w:p>
    <w:p w14:paraId="7B936728" w14:textId="77777777" w:rsidR="00594D6F" w:rsidRDefault="00594D6F" w:rsidP="00594D6F">
      <w:pPr>
        <w:pStyle w:val="ParagraphStyle"/>
        <w:spacing w:before="240" w:after="24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Физкультминутка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**</w:t>
      </w:r>
    </w:p>
    <w:p w14:paraId="60E9514E" w14:textId="77777777" w:rsidR="00594D6F" w:rsidRDefault="00594D6F" w:rsidP="00594D6F">
      <w:pPr>
        <w:pStyle w:val="ParagraphStyle"/>
        <w:spacing w:after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Учащиеся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под </w:t>
      </w:r>
      <w:r>
        <w:rPr>
          <w:rFonts w:ascii="Times New Roman" w:hAnsi="Times New Roman" w:cs="Times New Roman"/>
          <w:i/>
          <w:iCs/>
          <w:sz w:val="28"/>
          <w:szCs w:val="28"/>
        </w:rPr>
        <w:t>руководством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учителя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выполняют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движения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по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тексту.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Во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время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выполнения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движений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учащиеся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стоят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друг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напротив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друга.</w:t>
      </w:r>
    </w:p>
    <w:p w14:paraId="71E10D33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бросали мяч друг дружке. </w:t>
      </w:r>
      <w:r>
        <w:rPr>
          <w:rFonts w:ascii="Times New Roman" w:hAnsi="Times New Roman" w:cs="Times New Roman"/>
          <w:i/>
          <w:iCs/>
          <w:sz w:val="28"/>
          <w:szCs w:val="28"/>
        </w:rPr>
        <w:t>(Имитируют броски мяча друг другу.)</w:t>
      </w:r>
    </w:p>
    <w:p w14:paraId="61C464FF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Мячик прыгал, как лягушка. </w:t>
      </w:r>
      <w:r>
        <w:rPr>
          <w:rFonts w:ascii="Times New Roman" w:hAnsi="Times New Roman" w:cs="Times New Roman"/>
          <w:i/>
          <w:iCs/>
          <w:sz w:val="28"/>
          <w:szCs w:val="28"/>
        </w:rPr>
        <w:t>(Выполняют прыжки с глубоким приседанием.)</w:t>
      </w:r>
    </w:p>
    <w:p w14:paraId="46637410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Укатился он куда-то. </w:t>
      </w:r>
      <w:r>
        <w:rPr>
          <w:rFonts w:ascii="Times New Roman" w:hAnsi="Times New Roman" w:cs="Times New Roman"/>
          <w:i/>
          <w:iCs/>
          <w:sz w:val="28"/>
          <w:szCs w:val="28"/>
        </w:rPr>
        <w:t>(Выполняют приседания.)</w:t>
      </w:r>
    </w:p>
    <w:p w14:paraId="70685317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найдут его ребята. </w:t>
      </w:r>
      <w:r>
        <w:rPr>
          <w:rFonts w:ascii="Times New Roman" w:hAnsi="Times New Roman" w:cs="Times New Roman"/>
          <w:i/>
          <w:iCs/>
          <w:sz w:val="28"/>
          <w:szCs w:val="28"/>
        </w:rPr>
        <w:t>(Выполняют движения плечами вверх, вниз.)</w:t>
      </w:r>
    </w:p>
    <w:p w14:paraId="6D488BEB" w14:textId="77777777" w:rsidR="00594D6F" w:rsidRDefault="00594D6F" w:rsidP="00594D6F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V. Закрепление знаний.</w:t>
      </w:r>
    </w:p>
    <w:p w14:paraId="132CAC3D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Работа по учебнику:</w:t>
      </w:r>
      <w:r>
        <w:rPr>
          <w:rFonts w:ascii="Times New Roman" w:hAnsi="Times New Roman" w:cs="Times New Roman"/>
          <w:sz w:val="28"/>
          <w:szCs w:val="28"/>
        </w:rPr>
        <w:t xml:space="preserve"> выполнение заданий 7, 15 на с. 37.</w:t>
      </w:r>
    </w:p>
    <w:p w14:paraId="33D848FF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Напишите цифрами: сто, семьсот, триста, двести, пятьсот, восемьсот, четыреста, девятьсот, шестьсот, тысяча.</w:t>
      </w:r>
    </w:p>
    <w:p w14:paraId="0B753841" w14:textId="77777777" w:rsidR="00594D6F" w:rsidRDefault="00594D6F" w:rsidP="00594D6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Обратить внимание на взаимосвязь произношения и записи круглых сотен, например, восемьсот – это восемь сотен.</w:t>
      </w:r>
    </w:p>
    <w:p w14:paraId="2AFBD262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Как можно назвать одним словом данные числа? Почему? </w:t>
      </w:r>
      <w:r>
        <w:rPr>
          <w:rFonts w:ascii="Times New Roman" w:hAnsi="Times New Roman" w:cs="Times New Roman"/>
          <w:i/>
          <w:iCs/>
          <w:sz w:val="28"/>
          <w:szCs w:val="28"/>
        </w:rPr>
        <w:t>(Трехзначные. В записи числа участвуют три цифры.)</w:t>
      </w:r>
    </w:p>
    <w:p w14:paraId="19C2B8FE" w14:textId="77777777" w:rsidR="00594D6F" w:rsidRDefault="00594D6F" w:rsidP="00594D6F">
      <w:pPr>
        <w:pStyle w:val="ParagraphStyle"/>
        <w:spacing w:before="60" w:after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Если учащиеся затрудняются ответить на данный вопрос, уточнить, сколько цифр использовали для записи данных чисел.</w:t>
      </w:r>
    </w:p>
    <w:p w14:paraId="5E3FB560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Сколько различных цифр использовали для записи данных чисел? Почему?</w:t>
      </w:r>
    </w:p>
    <w:p w14:paraId="4D1DFA31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Прочитайте числа и отложите их на счетах: 3, 30, 300; 5, 50, 500; 6, 60, 600; 4, 40, 400; 7, 70, 700; 9, 90, 900; 8, 80, 800; 1, 10, 100, 1 000.</w:t>
      </w:r>
    </w:p>
    <w:p w14:paraId="12140D3C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 ходу работы следует задавать уточняющие вопросы:</w:t>
      </w:r>
    </w:p>
    <w:p w14:paraId="264C6BB3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проволоке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счетов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откладывают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единицы?</w:t>
      </w:r>
      <w:r>
        <w:rPr>
          <w:rFonts w:ascii="Times New Roman" w:hAnsi="Times New Roman" w:cs="Times New Roman"/>
          <w:i/>
          <w:iCs/>
          <w:spacing w:val="-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Десятки? Сотни?</w:t>
      </w:r>
    </w:p>
    <w:p w14:paraId="5CCC6EA5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Назовите сходство и отличие в записи и названии данных чисел.</w:t>
      </w:r>
    </w:p>
    <w:p w14:paraId="29BD87C2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Работа в пособии «Тысяча» </w:t>
      </w:r>
      <w:r>
        <w:rPr>
          <w:rFonts w:ascii="Times New Roman" w:hAnsi="Times New Roman" w:cs="Times New Roman"/>
          <w:sz w:val="28"/>
          <w:szCs w:val="28"/>
        </w:rPr>
        <w:t>(пособие оформляется в виде книжки-малышки, начиная с данного урока и на протяжении последующих; учащиеся записывают числа в пределах 1 000 в порядке их изучения).</w:t>
      </w:r>
    </w:p>
    <w:p w14:paraId="670DF2D1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Откройте книжку «Тысяча» на первой странице и запишите в пустых клетках числа от 1 до 50. Назовите «соседей» чисел: 40, 20, 39.</w:t>
      </w:r>
    </w:p>
    <w:p w14:paraId="1D2937DC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Какое число стоит между 40 и 42? Между 29 и 31?</w:t>
      </w:r>
    </w:p>
    <w:p w14:paraId="5150B708" w14:textId="77777777" w:rsidR="00594D6F" w:rsidRDefault="00594D6F" w:rsidP="00594D6F">
      <w:pPr>
        <w:pStyle w:val="ParagraphStyle"/>
        <w:spacing w:before="75" w:after="75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Работа с геометрическим материалом.</w:t>
      </w:r>
    </w:p>
    <w:p w14:paraId="208A8C05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Рассмотрите плакат. Перечислите изображенные геометрические фигуры.</w:t>
      </w:r>
    </w:p>
    <w:p w14:paraId="7E2A54AF" w14:textId="77777777" w:rsidR="00594D6F" w:rsidRDefault="00594D6F" w:rsidP="00594D6F">
      <w:pPr>
        <w:pStyle w:val="ParagraphStyle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2E895C" wp14:editId="51587213">
            <wp:extent cx="3228975" cy="15906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FFB89B" w14:textId="77777777" w:rsidR="00594D6F" w:rsidRDefault="00594D6F" w:rsidP="00594D6F">
      <w:pPr>
        <w:pStyle w:val="ParagraphStyle"/>
        <w:spacing w:before="9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Диктант.</w:t>
      </w:r>
    </w:p>
    <w:p w14:paraId="4559F60A" w14:textId="77777777" w:rsidR="00594D6F" w:rsidRDefault="00594D6F" w:rsidP="00594D6F">
      <w:pPr>
        <w:pStyle w:val="ParagraphStyle"/>
        <w:spacing w:after="3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Один учащийся работает на обратной стороне доски.</w:t>
      </w:r>
    </w:p>
    <w:p w14:paraId="2740AE68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Запишите в строчку отгадки, выделив орфограммы в словах.</w:t>
      </w:r>
    </w:p>
    <w:p w14:paraId="776F9E46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Он давно знакомый мой, каждый угол в нем прямой.</w:t>
      </w:r>
    </w:p>
    <w:p w14:paraId="1017E31C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Все четыре стороны одинаковой длины.</w:t>
      </w:r>
    </w:p>
    <w:p w14:paraId="7F70706D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Вам его представить рад. Как зовут его? </w:t>
      </w:r>
      <w:r>
        <w:rPr>
          <w:rFonts w:ascii="Times New Roman" w:hAnsi="Times New Roman" w:cs="Times New Roman"/>
          <w:i/>
          <w:iCs/>
          <w:sz w:val="28"/>
          <w:szCs w:val="28"/>
        </w:rPr>
        <w:t>(Кв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>драт.)</w:t>
      </w:r>
    </w:p>
    <w:p w14:paraId="1795FBD6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 круга есть одна подруга,</w:t>
      </w:r>
    </w:p>
    <w:p w14:paraId="6FEB0C7E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Знакома всем ее наружность!</w:t>
      </w:r>
    </w:p>
    <w:p w14:paraId="274B301E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Она идет по краю круга</w:t>
      </w:r>
    </w:p>
    <w:p w14:paraId="0A81A992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называется – ...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</w:rPr>
        <w:t>кружн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</w:rPr>
        <w:t>сть).</w:t>
      </w:r>
    </w:p>
    <w:p w14:paraId="2B530222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Три вершины тут видны, три угла, три стороны, –</w:t>
      </w:r>
    </w:p>
    <w:p w14:paraId="2A859FC1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Ну, пожалуй, и довольно! Что ты видишь?</w:t>
      </w:r>
    </w:p>
    <w:p w14:paraId="634E7AF0" w14:textId="77777777" w:rsidR="00594D6F" w:rsidRDefault="00594D6F" w:rsidP="00594D6F">
      <w:pPr>
        <w:pStyle w:val="ParagraphStyle"/>
        <w:spacing w:line="252" w:lineRule="auto"/>
        <w:ind w:firstLine="3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(Тр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i/>
          <w:iCs/>
          <w:sz w:val="28"/>
          <w:szCs w:val="28"/>
        </w:rPr>
        <w:t>угольник.)</w:t>
      </w:r>
    </w:p>
    <w:p w14:paraId="54CF427F" w14:textId="77777777" w:rsidR="00594D6F" w:rsidRDefault="00594D6F" w:rsidP="00594D6F">
      <w:pPr>
        <w:pStyle w:val="ParagraphStyle"/>
        <w:spacing w:before="3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Эта странная фигура,</w:t>
      </w:r>
    </w:p>
    <w:p w14:paraId="2E36DEE6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Ну, совсем миниатюра!</w:t>
      </w:r>
    </w:p>
    <w:p w14:paraId="0A11F274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на маленьком листочке</w:t>
      </w:r>
    </w:p>
    <w:p w14:paraId="6D8EF7E5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Мы поставим сотни... </w:t>
      </w:r>
      <w:r>
        <w:rPr>
          <w:rFonts w:ascii="Times New Roman" w:hAnsi="Times New Roman" w:cs="Times New Roman"/>
          <w:i/>
          <w:iCs/>
          <w:sz w:val="28"/>
          <w:szCs w:val="28"/>
        </w:rPr>
        <w:t>(точ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i/>
          <w:iCs/>
          <w:sz w:val="28"/>
          <w:szCs w:val="28"/>
        </w:rPr>
        <w:t>к).</w:t>
      </w:r>
    </w:p>
    <w:p w14:paraId="20C90F65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Он от солнца прилетает,</w:t>
      </w:r>
    </w:p>
    <w:p w14:paraId="5C604B44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Пробивая толщу туч,</w:t>
      </w:r>
    </w:p>
    <w:p w14:paraId="753444AB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в тетрадочке бывает</w:t>
      </w:r>
    </w:p>
    <w:p w14:paraId="713B5392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зовется просто – ... </w:t>
      </w:r>
      <w:r>
        <w:rPr>
          <w:rFonts w:ascii="Times New Roman" w:hAnsi="Times New Roman" w:cs="Times New Roman"/>
          <w:i/>
          <w:iCs/>
          <w:sz w:val="28"/>
          <w:szCs w:val="28"/>
        </w:rPr>
        <w:t>(лу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0C020732" w14:textId="77777777" w:rsidR="00594D6F" w:rsidRDefault="00594D6F" w:rsidP="00594D6F">
      <w:pPr>
        <w:pStyle w:val="ParagraphStyle"/>
        <w:spacing w:before="75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Едет ручка вдоль листа</w:t>
      </w:r>
    </w:p>
    <w:p w14:paraId="44DAC615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линеечке, по краю – </w:t>
      </w:r>
    </w:p>
    <w:p w14:paraId="17EDE0F5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Получается черта,</w:t>
      </w:r>
    </w:p>
    <w:p w14:paraId="1BDBDBDE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Называется... </w:t>
      </w:r>
      <w:r>
        <w:rPr>
          <w:rFonts w:ascii="Times New Roman" w:hAnsi="Times New Roman" w:cs="Times New Roman"/>
          <w:i/>
          <w:iCs/>
          <w:sz w:val="28"/>
          <w:szCs w:val="28"/>
        </w:rPr>
        <w:t>(пр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i/>
          <w:iCs/>
          <w:sz w:val="28"/>
          <w:szCs w:val="28"/>
        </w:rPr>
        <w:t>мая).</w:t>
      </w:r>
    </w:p>
    <w:p w14:paraId="5C8E845A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Он и острый, да не нос,</w:t>
      </w:r>
    </w:p>
    <w:p w14:paraId="62784D15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И прямой, да не вопрос,</w:t>
      </w:r>
    </w:p>
    <w:p w14:paraId="3C31F70B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 тупой он, да не ножик, –</w:t>
      </w:r>
    </w:p>
    <w:p w14:paraId="63DF47B9" w14:textId="77777777" w:rsidR="00594D6F" w:rsidRDefault="00594D6F" w:rsidP="00594D6F">
      <w:pPr>
        <w:pStyle w:val="ParagraphStyle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Что еще таким быть может? </w:t>
      </w:r>
      <w:r>
        <w:rPr>
          <w:rFonts w:ascii="Times New Roman" w:hAnsi="Times New Roman" w:cs="Times New Roman"/>
          <w:i/>
          <w:iCs/>
          <w:sz w:val="28"/>
          <w:szCs w:val="28"/>
        </w:rPr>
        <w:t>(Уг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</w:rPr>
        <w:t>л.)</w:t>
      </w:r>
    </w:p>
    <w:p w14:paraId="07CF5F2C" w14:textId="77777777" w:rsidR="00594D6F" w:rsidRDefault="00594D6F" w:rsidP="00594D6F">
      <w:pPr>
        <w:pStyle w:val="ParagraphStyle"/>
        <w:spacing w:before="60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Проверьте правильность написания данных слов.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Кв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</w:rPr>
        <w:t>дра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– словарное  слово;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</w:rPr>
        <w:t>кру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жность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круг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тр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i/>
          <w:iCs/>
          <w:sz w:val="28"/>
          <w:szCs w:val="28"/>
        </w:rPr>
        <w:t>уго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льник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– словарное слово; то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чк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а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чк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чн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нч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рщ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щн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пишутся без мягкого знака; лу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ч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– им. сущ., м. р., II-е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скл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.;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я</w:t>
      </w:r>
      <w:r>
        <w:rPr>
          <w:rFonts w:ascii="Times New Roman" w:hAnsi="Times New Roman" w:cs="Times New Roman"/>
          <w:i/>
          <w:iCs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я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пря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мо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г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</w:rPr>
        <w:t>л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уго</w:t>
      </w:r>
      <w:r>
        <w:rPr>
          <w:rFonts w:ascii="Times New Roman" w:hAnsi="Times New Roman" w:cs="Times New Roman"/>
          <w:sz w:val="28"/>
          <w:szCs w:val="28"/>
        </w:rPr>
        <w:t>́</w:t>
      </w:r>
      <w:r>
        <w:rPr>
          <w:rFonts w:ascii="Times New Roman" w:hAnsi="Times New Roman" w:cs="Times New Roman"/>
          <w:i/>
          <w:iCs/>
          <w:sz w:val="28"/>
          <w:szCs w:val="28"/>
        </w:rPr>
        <w:t>льник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14:paraId="3982E218" w14:textId="77777777" w:rsidR="00594D6F" w:rsidRDefault="00594D6F" w:rsidP="00594D6F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Названия каких фигур не записали? </w:t>
      </w:r>
      <w:r>
        <w:rPr>
          <w:rFonts w:ascii="Times New Roman" w:hAnsi="Times New Roman" w:cs="Times New Roman"/>
          <w:i/>
          <w:iCs/>
          <w:sz w:val="28"/>
          <w:szCs w:val="28"/>
        </w:rPr>
        <w:t>(Прямоугольник, отрезок.)</w:t>
      </w:r>
    </w:p>
    <w:p w14:paraId="6D2874A7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Дайте определения данным фигурам и допишите их. </w:t>
      </w:r>
      <w:r>
        <w:rPr>
          <w:rFonts w:ascii="Times New Roman" w:hAnsi="Times New Roman" w:cs="Times New Roman"/>
          <w:i/>
          <w:iCs/>
          <w:sz w:val="28"/>
          <w:szCs w:val="28"/>
        </w:rPr>
        <w:t>(Прямоугольник – плоскостная геометрическая фигура, четырехугольник, у которого все углы прямые. Отрезок – плоскостная геометрическая фигура, часть прямой, у которой есть начало и конец.)</w:t>
      </w:r>
    </w:p>
    <w:p w14:paraId="441024E0" w14:textId="77777777" w:rsidR="00594D6F" w:rsidRDefault="00594D6F" w:rsidP="00594D6F">
      <w:pPr>
        <w:pStyle w:val="ParagraphStyle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VI. Итог урока.</w:t>
      </w:r>
    </w:p>
    <w:p w14:paraId="3A63891B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 пределах какой разрядной единицы мы считали?</w:t>
      </w:r>
    </w:p>
    <w:p w14:paraId="178FA196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Из каких разрядов состоят трехзначные числа?</w:t>
      </w:r>
    </w:p>
    <w:p w14:paraId="7C36A39F" w14:textId="77777777" w:rsidR="00594D6F" w:rsidRDefault="00594D6F" w:rsidP="00594D6F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Что пишем на месте единиц и десятков у круглых сотен?</w:t>
      </w:r>
    </w:p>
    <w:p w14:paraId="57300A70" w14:textId="77777777" w:rsidR="00594D6F" w:rsidRDefault="00594D6F" w:rsidP="00594D6F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записать числа от 51 до 100 в книжку «Тысяча».</w:t>
      </w:r>
    </w:p>
    <w:p w14:paraId="690D584E" w14:textId="77777777" w:rsidR="003804F6" w:rsidRPr="00594D6F" w:rsidRDefault="003804F6"/>
    <w:sectPr w:rsidR="003804F6" w:rsidRPr="00594D6F" w:rsidSect="007A72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4D6F"/>
    <w:rsid w:val="003804F6"/>
    <w:rsid w:val="00594D6F"/>
    <w:rsid w:val="00AE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D1029"/>
  <w15:docId w15:val="{50963FA2-9C02-4D32-83D2-67394F29E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594D6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594D6F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character" w:customStyle="1" w:styleId="Normaltext">
    <w:name w:val="Normal text"/>
    <w:uiPriority w:val="99"/>
    <w:rsid w:val="00594D6F"/>
    <w:rPr>
      <w:color w:val="000000"/>
      <w:sz w:val="20"/>
      <w:szCs w:val="20"/>
    </w:rPr>
  </w:style>
  <w:style w:type="character" w:customStyle="1" w:styleId="Heading">
    <w:name w:val="Heading"/>
    <w:uiPriority w:val="99"/>
    <w:rsid w:val="00594D6F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594D6F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594D6F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594D6F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594D6F"/>
    <w:rPr>
      <w:color w:val="008000"/>
      <w:sz w:val="20"/>
      <w:szCs w:val="20"/>
      <w:u w:val="single"/>
    </w:rPr>
  </w:style>
  <w:style w:type="paragraph" w:styleId="a3">
    <w:name w:val="Balloon Text"/>
    <w:basedOn w:val="a"/>
    <w:link w:val="a4"/>
    <w:uiPriority w:val="99"/>
    <w:semiHidden/>
    <w:unhideWhenUsed/>
    <w:rsid w:val="0059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4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1317</Words>
  <Characters>7508</Characters>
  <Application>Microsoft Office Word</Application>
  <DocSecurity>0</DocSecurity>
  <Lines>62</Lines>
  <Paragraphs>17</Paragraphs>
  <ScaleCrop>false</ScaleCrop>
  <Company>Microsoft</Company>
  <LinksUpToDate>false</LinksUpToDate>
  <CharactersWithSpaces>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Алена Желтовских</cp:lastModifiedBy>
  <cp:revision>3</cp:revision>
  <dcterms:created xsi:type="dcterms:W3CDTF">2021-08-28T09:05:00Z</dcterms:created>
  <dcterms:modified xsi:type="dcterms:W3CDTF">2023-10-03T10:13:00Z</dcterms:modified>
</cp:coreProperties>
</file>