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CA3D1" w14:textId="4A360292" w:rsidR="007602EC" w:rsidRDefault="007602EC" w:rsidP="007602EC">
      <w:pPr>
        <w:pStyle w:val="ParagraphStyle"/>
        <w:keepNext/>
        <w:spacing w:before="240" w:after="240" w:line="252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br/>
        <w:t>СЧЕТ КРУГЛЫМИ СОТНЯМИ В ПРЯМОМ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br/>
        <w:t>И ОБРАТНОМ ПОРЯДКЕ</w:t>
      </w:r>
    </w:p>
    <w:p w14:paraId="1CB55881" w14:textId="77777777" w:rsidR="007602EC" w:rsidRDefault="007602EC" w:rsidP="007602EC">
      <w:pPr>
        <w:pStyle w:val="ParagraphStyle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Педагогические задачи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7410FC97" w14:textId="77777777" w:rsidR="007602EC" w:rsidRDefault="007602EC" w:rsidP="007602EC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образовательная:</w:t>
      </w:r>
      <w:r>
        <w:rPr>
          <w:rFonts w:ascii="Times New Roman" w:hAnsi="Times New Roman" w:cs="Times New Roman"/>
          <w:sz w:val="28"/>
          <w:szCs w:val="28"/>
        </w:rPr>
        <w:t xml:space="preserve"> продолжить закрепление умений читать и записывать круглые сотни, считать круглыми сотнями в прямом и обратном порядке;</w:t>
      </w:r>
    </w:p>
    <w:p w14:paraId="4AB721BE" w14:textId="77777777" w:rsidR="007602EC" w:rsidRDefault="007602EC" w:rsidP="007602EC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коррекционно-развивающие:</w:t>
      </w:r>
      <w:r>
        <w:rPr>
          <w:rFonts w:ascii="Times New Roman" w:hAnsi="Times New Roman" w:cs="Times New Roman"/>
          <w:sz w:val="28"/>
          <w:szCs w:val="28"/>
        </w:rPr>
        <w:t xml:space="preserve"> способствовать развитию памяти, мышления, чертежных навыков, речи (правильное произношение математической терминологии, использование ее в речи); продолжить расширение кругозора учащихся, развитие навыков самостоятельной работы;</w:t>
      </w:r>
    </w:p>
    <w:p w14:paraId="6E965DA6" w14:textId="77777777" w:rsidR="007602EC" w:rsidRDefault="007602EC" w:rsidP="007602EC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воспитательная:</w:t>
      </w:r>
      <w:r>
        <w:rPr>
          <w:rFonts w:ascii="Times New Roman" w:hAnsi="Times New Roman" w:cs="Times New Roman"/>
          <w:sz w:val="28"/>
          <w:szCs w:val="28"/>
        </w:rPr>
        <w:t xml:space="preserve"> содействовать воспитанию аккуратности при оформлении записей в тетрадях.</w:t>
      </w:r>
    </w:p>
    <w:p w14:paraId="19938B2A" w14:textId="77777777" w:rsidR="007602EC" w:rsidRDefault="007602EC" w:rsidP="007602EC">
      <w:pPr>
        <w:pStyle w:val="ParagraphStyle"/>
        <w:ind w:firstLine="360"/>
        <w:jc w:val="both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Ожидаемые (планируемые) результаты:</w:t>
      </w:r>
    </w:p>
    <w:p w14:paraId="4C4E866D" w14:textId="77777777" w:rsidR="007602EC" w:rsidRDefault="007602EC" w:rsidP="007602EC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Предметные:</w:t>
      </w:r>
      <w:r>
        <w:rPr>
          <w:rFonts w:ascii="Times New Roman" w:hAnsi="Times New Roman" w:cs="Times New Roman"/>
          <w:sz w:val="28"/>
          <w:szCs w:val="28"/>
        </w:rPr>
        <w:t xml:space="preserve"> используют полученные знания при чтении и записи круглых сотен, счете круглыми сотнями в прямом и обратном порядке.</w:t>
      </w:r>
    </w:p>
    <w:p w14:paraId="7B87D7F7" w14:textId="77777777" w:rsidR="007602EC" w:rsidRDefault="007602EC" w:rsidP="007602EC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Познавательные:</w:t>
      </w:r>
      <w:r>
        <w:rPr>
          <w:rFonts w:ascii="Times New Roman" w:hAnsi="Times New Roman" w:cs="Times New Roman"/>
          <w:sz w:val="28"/>
          <w:szCs w:val="28"/>
        </w:rPr>
        <w:t xml:space="preserve"> строят речевое высказывание в устной и письменной форме.</w:t>
      </w:r>
    </w:p>
    <w:p w14:paraId="25750CCD" w14:textId="77777777" w:rsidR="007602EC" w:rsidRDefault="007602EC" w:rsidP="007602EC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Регулятивные:</w:t>
      </w:r>
      <w:r>
        <w:rPr>
          <w:rFonts w:ascii="Times New Roman" w:hAnsi="Times New Roman" w:cs="Times New Roman"/>
          <w:sz w:val="28"/>
          <w:szCs w:val="28"/>
        </w:rPr>
        <w:t xml:space="preserve"> планируют свое действие в соответствии с поставленной задачей.</w:t>
      </w:r>
    </w:p>
    <w:p w14:paraId="1678E7DF" w14:textId="77777777" w:rsidR="007602EC" w:rsidRDefault="007602EC" w:rsidP="007602EC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Коммуникативные:</w:t>
      </w:r>
      <w:r>
        <w:rPr>
          <w:rFonts w:ascii="Times New Roman" w:hAnsi="Times New Roman" w:cs="Times New Roman"/>
          <w:sz w:val="28"/>
          <w:szCs w:val="28"/>
        </w:rPr>
        <w:t xml:space="preserve"> используют речь для регуляции своего действия; формулируют собственное мнение.</w:t>
      </w:r>
    </w:p>
    <w:p w14:paraId="37640FDB" w14:textId="77777777" w:rsidR="007602EC" w:rsidRDefault="007602EC" w:rsidP="007602EC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Личностные: </w:t>
      </w:r>
      <w:r>
        <w:rPr>
          <w:rFonts w:ascii="Times New Roman" w:hAnsi="Times New Roman" w:cs="Times New Roman"/>
          <w:sz w:val="28"/>
          <w:szCs w:val="28"/>
        </w:rPr>
        <w:t>осознают границы своего знания и незнания.</w:t>
      </w:r>
    </w:p>
    <w:p w14:paraId="14C12718" w14:textId="77777777" w:rsidR="007602EC" w:rsidRDefault="007602EC" w:rsidP="007602EC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счеты; опора (1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= 10 ед.; 1 сот. =  10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=  = 100 ед.; 1 тыс. = 10 сот. = 100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= 1 000 ед.);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графопроектор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(интерактивная доска); пленка; маркер; пособие «Тысяча»; тесты; карточки для индивидуальной работы.</w:t>
      </w:r>
    </w:p>
    <w:p w14:paraId="510571B9" w14:textId="77777777" w:rsidR="007602EC" w:rsidRDefault="007602EC" w:rsidP="007602EC">
      <w:pPr>
        <w:pStyle w:val="ParagraphStyle"/>
        <w:spacing w:before="120" w:after="120" w:line="252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Ход урока</w:t>
      </w:r>
    </w:p>
    <w:p w14:paraId="58E8B447" w14:textId="77777777" w:rsidR="007602EC" w:rsidRDefault="007602EC" w:rsidP="007602EC">
      <w:pPr>
        <w:pStyle w:val="ParagraphStyle"/>
        <w:spacing w:after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I. Проверка домашнего задания.</w:t>
      </w:r>
    </w:p>
    <w:p w14:paraId="7258DB1C" w14:textId="77777777" w:rsidR="007602EC" w:rsidRDefault="007602EC" w:rsidP="007602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Какое задание было дано на дом? </w:t>
      </w:r>
      <w:r>
        <w:rPr>
          <w:rFonts w:ascii="Times New Roman" w:hAnsi="Times New Roman" w:cs="Times New Roman"/>
          <w:i/>
          <w:iCs/>
          <w:sz w:val="28"/>
          <w:szCs w:val="28"/>
        </w:rPr>
        <w:t>(Записать числа от 51 до 100 в книжку «Тысяча».)</w:t>
      </w:r>
    </w:p>
    <w:p w14:paraId="55DAC0C6" w14:textId="77777777" w:rsidR="007602EC" w:rsidRDefault="007602EC" w:rsidP="007602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Зачитайте цепочкой записанные числа. Назовите «соседей» чисел: 70, 89. </w:t>
      </w:r>
      <w:r>
        <w:rPr>
          <w:rFonts w:ascii="Times New Roman" w:hAnsi="Times New Roman" w:cs="Times New Roman"/>
          <w:i/>
          <w:iCs/>
          <w:sz w:val="28"/>
          <w:szCs w:val="28"/>
        </w:rPr>
        <w:t>(«Соседи» числа 70 – 69 и 71; «соседи» числа 89 – 88 и 90.)</w:t>
      </w:r>
    </w:p>
    <w:p w14:paraId="442252A8" w14:textId="77777777" w:rsidR="007602EC" w:rsidRDefault="007602EC" w:rsidP="007602EC">
      <w:pPr>
        <w:pStyle w:val="ParagraphStyle"/>
        <w:spacing w:before="120" w:after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II. Устный счет.</w:t>
      </w:r>
    </w:p>
    <w:p w14:paraId="73C9D1FE" w14:textId="77777777" w:rsidR="007602EC" w:rsidRDefault="007602EC" w:rsidP="007602EC">
      <w:pPr>
        <w:pStyle w:val="ParagraphStyle"/>
        <w:spacing w:after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Дидактическая игра «Цветочная поляна».</w:t>
      </w:r>
    </w:p>
    <w:p w14:paraId="2089EABF" w14:textId="77777777" w:rsidR="007602EC" w:rsidRDefault="007602EC" w:rsidP="007602EC">
      <w:pPr>
        <w:pStyle w:val="ParagraphStyle"/>
        <w:spacing w:after="6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Учитель демонстрирует учащимся наглядное пособие для устного счета, где изображена «цветочная поляна», внутри каждого цветка – числа.</w:t>
      </w:r>
    </w:p>
    <w:p w14:paraId="65FF6366" w14:textId="77777777" w:rsidR="007602EC" w:rsidRDefault="007602EC" w:rsidP="007602EC">
      <w:pPr>
        <w:pStyle w:val="ParagraphStyle"/>
        <w:spacing w:after="18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 Назовите все цветы, которые понадобятся при счете сотнями от 0 до 1 000. Три цветка здесь «лишние».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(«Лишние» цветы под числами 0, 40, 50.)</w:t>
      </w:r>
    </w:p>
    <w:p w14:paraId="11951ADF" w14:textId="77777777" w:rsidR="007602EC" w:rsidRDefault="007602EC" w:rsidP="007602EC">
      <w:pPr>
        <w:pStyle w:val="ParagraphStyle"/>
        <w:spacing w:line="252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 wp14:anchorId="4C643D48" wp14:editId="3C8FE1AD">
            <wp:extent cx="3905250" cy="24098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34962F" w14:textId="77777777" w:rsidR="007602EC" w:rsidRDefault="007602EC" w:rsidP="007602EC">
      <w:pPr>
        <w:pStyle w:val="ParagraphStyle"/>
        <w:spacing w:before="120" w:after="75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Задание «Цветочные часы».</w:t>
      </w:r>
    </w:p>
    <w:p w14:paraId="1C725341" w14:textId="77777777" w:rsidR="007602EC" w:rsidRDefault="007602EC" w:rsidP="007602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По ходу чтения учителем дополнительной информации на доске появляются записи: 5 ч, 6 ч, 8 ч, 13 ч, 18 ч, 19–20 ч.</w:t>
      </w:r>
    </w:p>
    <w:p w14:paraId="68F0B7B5" w14:textId="77777777" w:rsidR="007602EC" w:rsidRDefault="007602EC" w:rsidP="007602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Издавна люди определяли время по цветам:</w:t>
      </w:r>
    </w:p>
    <w:p w14:paraId="75C48573" w14:textId="77777777" w:rsidR="007602EC" w:rsidRDefault="007602EC" w:rsidP="007602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 в 5 часов открываются шиповник и мак;</w:t>
      </w:r>
    </w:p>
    <w:p w14:paraId="0F407FCC" w14:textId="77777777" w:rsidR="007602EC" w:rsidRDefault="007602EC" w:rsidP="007602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 в 6 часов просыпается одуванчик;</w:t>
      </w:r>
    </w:p>
    <w:p w14:paraId="387361B1" w14:textId="77777777" w:rsidR="007602EC" w:rsidRDefault="007602EC" w:rsidP="007602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 в 8 часов раскрывает свой венчик вьюнок;</w:t>
      </w:r>
    </w:p>
    <w:p w14:paraId="3D77A010" w14:textId="77777777" w:rsidR="007602EC" w:rsidRDefault="007602EC" w:rsidP="007602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 в 13 часов одуванчик засыпает;</w:t>
      </w:r>
    </w:p>
    <w:p w14:paraId="31445AB5" w14:textId="77777777" w:rsidR="007602EC" w:rsidRDefault="007602EC" w:rsidP="007602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 в 18 часов опускаются под воду кувшинки;</w:t>
      </w:r>
    </w:p>
    <w:p w14:paraId="2658A3E1" w14:textId="77777777" w:rsidR="007602EC" w:rsidRDefault="007602EC" w:rsidP="007602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 в 19–20 часов закрывается шиповник.</w:t>
      </w:r>
    </w:p>
    <w:p w14:paraId="3193A536" w14:textId="77777777" w:rsidR="007602EC" w:rsidRDefault="007602EC" w:rsidP="007602EC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Почему задание названо «Цветочными часами»? </w:t>
      </w:r>
      <w:r>
        <w:rPr>
          <w:rFonts w:ascii="Times New Roman" w:hAnsi="Times New Roman" w:cs="Times New Roman"/>
          <w:i/>
          <w:iCs/>
          <w:sz w:val="28"/>
          <w:szCs w:val="28"/>
        </w:rPr>
        <w:t>(Выслушиваются высказывания учащихся.)</w:t>
      </w:r>
    </w:p>
    <w:p w14:paraId="0835E47C" w14:textId="77777777" w:rsidR="007602EC" w:rsidRDefault="007602EC" w:rsidP="007602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Прочитайте по-разному следующее время: 13 ч; 18 ч; 19–20 ч. </w:t>
      </w:r>
      <w:r>
        <w:rPr>
          <w:rFonts w:ascii="Times New Roman" w:hAnsi="Times New Roman" w:cs="Times New Roman"/>
          <w:i/>
          <w:iCs/>
          <w:sz w:val="28"/>
          <w:szCs w:val="28"/>
        </w:rPr>
        <w:t>(Один час дня, шесть часов вечера, семь – восемь часов вечера.)</w:t>
      </w:r>
    </w:p>
    <w:p w14:paraId="168B10B0" w14:textId="77777777" w:rsidR="007602EC" w:rsidRDefault="007602EC" w:rsidP="007602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Какие виды часов, кроме цветочных, вы знаете? </w:t>
      </w:r>
      <w:r>
        <w:rPr>
          <w:rFonts w:ascii="Times New Roman" w:hAnsi="Times New Roman" w:cs="Times New Roman"/>
          <w:i/>
          <w:iCs/>
          <w:sz w:val="28"/>
          <w:szCs w:val="28"/>
        </w:rPr>
        <w:t>(Водные, песочные, солнечные и т. д.)</w:t>
      </w:r>
    </w:p>
    <w:p w14:paraId="700BE6C8" w14:textId="77777777" w:rsidR="007602EC" w:rsidRDefault="007602EC" w:rsidP="007602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Почему они так называются? </w:t>
      </w:r>
      <w:r>
        <w:rPr>
          <w:rFonts w:ascii="Times New Roman" w:hAnsi="Times New Roman" w:cs="Times New Roman"/>
          <w:i/>
          <w:iCs/>
          <w:sz w:val="28"/>
          <w:szCs w:val="28"/>
        </w:rPr>
        <w:t>(Высказывания учащихся.)</w:t>
      </w:r>
    </w:p>
    <w:p w14:paraId="13A1855D" w14:textId="77777777" w:rsidR="007602EC" w:rsidRDefault="007602EC" w:rsidP="007602EC">
      <w:pPr>
        <w:pStyle w:val="ParagraphStyle"/>
        <w:spacing w:before="60" w:after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Упражнение «Закончи записи названных чисел».</w:t>
      </w:r>
    </w:p>
    <w:p w14:paraId="3685FA42" w14:textId="77777777" w:rsidR="007602EC" w:rsidRDefault="007602EC" w:rsidP="007602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 – три… </w:t>
      </w: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дцать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ab/>
        <w:t xml:space="preserve"> 50 – пять… </w:t>
      </w: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десят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80 – восемь… </w:t>
      </w: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десят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CDE75AA" w14:textId="77777777" w:rsidR="007602EC" w:rsidRDefault="007602EC" w:rsidP="007602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300 – три… </w:t>
      </w:r>
      <w:r>
        <w:rPr>
          <w:rFonts w:ascii="Times New Roman" w:hAnsi="Times New Roman" w:cs="Times New Roman"/>
          <w:i/>
          <w:iCs/>
          <w:sz w:val="28"/>
          <w:szCs w:val="28"/>
        </w:rPr>
        <w:t>(ста)</w:t>
      </w:r>
      <w:r>
        <w:rPr>
          <w:rFonts w:ascii="Times New Roman" w:hAnsi="Times New Roman" w:cs="Times New Roman"/>
          <w:sz w:val="28"/>
          <w:szCs w:val="28"/>
        </w:rPr>
        <w:t xml:space="preserve">;     500 – пять… </w:t>
      </w:r>
      <w:r>
        <w:rPr>
          <w:rFonts w:ascii="Times New Roman" w:hAnsi="Times New Roman" w:cs="Times New Roman"/>
          <w:i/>
          <w:iCs/>
          <w:sz w:val="28"/>
          <w:szCs w:val="28"/>
        </w:rPr>
        <w:t>(сот)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800 – восемь… </w:t>
      </w:r>
      <w:r>
        <w:rPr>
          <w:rFonts w:ascii="Times New Roman" w:hAnsi="Times New Roman" w:cs="Times New Roman"/>
          <w:i/>
          <w:iCs/>
          <w:sz w:val="28"/>
          <w:szCs w:val="28"/>
        </w:rPr>
        <w:t>(сот).</w:t>
      </w:r>
    </w:p>
    <w:p w14:paraId="0D54E3BC" w14:textId="77777777" w:rsidR="007602EC" w:rsidRDefault="007602EC" w:rsidP="007602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Отложите данные числа на счетах.</w:t>
      </w:r>
    </w:p>
    <w:p w14:paraId="0CB16922" w14:textId="77777777" w:rsidR="007602EC" w:rsidRDefault="007602EC" w:rsidP="007602EC">
      <w:pPr>
        <w:pStyle w:val="ParagraphStyle"/>
        <w:spacing w:before="60" w:after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III. Актуализация чувственного опыта учащихся.</w:t>
      </w:r>
    </w:p>
    <w:p w14:paraId="0D1AFBEC" w14:textId="77777777" w:rsidR="007602EC" w:rsidRDefault="007602EC" w:rsidP="007602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На какой проволоке счетов откладывают единицы, десятки, сотни?  </w:t>
      </w:r>
      <w:r>
        <w:rPr>
          <w:rFonts w:ascii="Times New Roman" w:hAnsi="Times New Roman" w:cs="Times New Roman"/>
          <w:i/>
          <w:iCs/>
          <w:sz w:val="28"/>
          <w:szCs w:val="28"/>
        </w:rPr>
        <w:t>(Единицы откладывают на первой проволоке снизу; десятки – на второй проволоке снизу; сотни – на третьей проволоке снизу.)</w:t>
      </w:r>
    </w:p>
    <w:p w14:paraId="5F3F338C" w14:textId="77777777" w:rsidR="007602EC" w:rsidRDefault="007602EC" w:rsidP="007602EC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Отложите на счетах 1 единицу. Какое число отложили? </w:t>
      </w:r>
      <w:r>
        <w:rPr>
          <w:rFonts w:ascii="Times New Roman" w:hAnsi="Times New Roman" w:cs="Times New Roman"/>
          <w:i/>
          <w:iCs/>
          <w:sz w:val="28"/>
          <w:szCs w:val="28"/>
        </w:rPr>
        <w:t>(1.)</w:t>
      </w:r>
    </w:p>
    <w:p w14:paraId="16A95F26" w14:textId="77777777" w:rsidR="007602EC" w:rsidRDefault="007602EC" w:rsidP="007602EC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Считайте единицами до 10, откладывая косточки на счетах. Чем можно заменить 10 единиц? </w:t>
      </w:r>
      <w:r>
        <w:rPr>
          <w:rFonts w:ascii="Times New Roman" w:hAnsi="Times New Roman" w:cs="Times New Roman"/>
          <w:i/>
          <w:iCs/>
          <w:sz w:val="28"/>
          <w:szCs w:val="28"/>
        </w:rPr>
        <w:t>(Одним десятком.)</w:t>
      </w:r>
    </w:p>
    <w:p w14:paraId="7AB3EDBF" w14:textId="77777777" w:rsidR="007602EC" w:rsidRDefault="007602EC" w:rsidP="007602EC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Отложите 1 десяток на счетах. Считайте десятками до 100, откладывая их на счетах. Чем можно заменить 10 десятков? </w:t>
      </w:r>
      <w:r>
        <w:rPr>
          <w:rFonts w:ascii="Times New Roman" w:hAnsi="Times New Roman" w:cs="Times New Roman"/>
          <w:i/>
          <w:iCs/>
          <w:sz w:val="28"/>
          <w:szCs w:val="28"/>
        </w:rPr>
        <w:t>(Одной сотней.)</w:t>
      </w:r>
    </w:p>
    <w:p w14:paraId="63B4BA63" w14:textId="77777777" w:rsidR="007602EC" w:rsidRDefault="007602EC" w:rsidP="007602EC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Считайте сотнями до 1 000. Сколько сотен отложили? </w:t>
      </w:r>
      <w:r>
        <w:rPr>
          <w:rFonts w:ascii="Times New Roman" w:hAnsi="Times New Roman" w:cs="Times New Roman"/>
          <w:i/>
          <w:iCs/>
          <w:sz w:val="28"/>
          <w:szCs w:val="28"/>
        </w:rPr>
        <w:t>(10.)</w:t>
      </w:r>
    </w:p>
    <w:p w14:paraId="275F4780" w14:textId="77777777" w:rsidR="007602EC" w:rsidRDefault="007602EC" w:rsidP="007602EC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Какое число составляют 10 сотен? </w:t>
      </w:r>
      <w:r>
        <w:rPr>
          <w:rFonts w:ascii="Times New Roman" w:hAnsi="Times New Roman" w:cs="Times New Roman"/>
          <w:i/>
          <w:iCs/>
          <w:sz w:val="28"/>
          <w:szCs w:val="28"/>
        </w:rPr>
        <w:t>(1 000.)</w:t>
      </w:r>
    </w:p>
    <w:p w14:paraId="0D46C3AF" w14:textId="77777777" w:rsidR="007602EC" w:rsidRDefault="007602EC" w:rsidP="007602EC">
      <w:pPr>
        <w:pStyle w:val="ParagraphStyle"/>
        <w:spacing w:before="60" w:after="60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IV. Изучение нового материала.</w:t>
      </w:r>
    </w:p>
    <w:p w14:paraId="6ECDBD4E" w14:textId="77777777" w:rsidR="007602EC" w:rsidRDefault="007602EC" w:rsidP="007602EC">
      <w:pPr>
        <w:pStyle w:val="ParagraphStyle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Работа по опорной таблице.</w:t>
      </w:r>
    </w:p>
    <w:p w14:paraId="65E44408" w14:textId="77777777" w:rsidR="007602EC" w:rsidRDefault="007602EC" w:rsidP="007602EC">
      <w:pPr>
        <w:pStyle w:val="ParagraphStyle"/>
        <w:spacing w:before="6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Сегодня будем упражняться в счете круглыми сотнями в прямом и обратном порядке.</w:t>
      </w:r>
    </w:p>
    <w:p w14:paraId="0112D9ED" w14:textId="77777777" w:rsidR="007602EC" w:rsidRDefault="007602EC" w:rsidP="007602EC">
      <w:pPr>
        <w:pStyle w:val="ParagraphStyle"/>
        <w:spacing w:before="60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Учитель демонстрирует опорную таблицу.</w:t>
      </w:r>
    </w:p>
    <w:p w14:paraId="4B3F059B" w14:textId="77777777" w:rsidR="007602EC" w:rsidRDefault="007602EC" w:rsidP="007602EC">
      <w:pPr>
        <w:pStyle w:val="ParagraphStyle"/>
        <w:spacing w:before="60"/>
        <w:ind w:firstLine="15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дес</w:t>
      </w:r>
      <w:proofErr w:type="spellEnd"/>
      <w:r>
        <w:rPr>
          <w:rFonts w:ascii="Times New Roman" w:hAnsi="Times New Roman" w:cs="Times New Roman"/>
          <w:sz w:val="28"/>
          <w:szCs w:val="28"/>
        </w:rPr>
        <w:t>. = 10 ед.</w:t>
      </w:r>
    </w:p>
    <w:p w14:paraId="4BC6E11A" w14:textId="77777777" w:rsidR="007602EC" w:rsidRDefault="007602EC" w:rsidP="007602EC">
      <w:pPr>
        <w:pStyle w:val="ParagraphStyle"/>
        <w:ind w:firstLine="16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сот. = 10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дес</w:t>
      </w:r>
      <w:proofErr w:type="spellEnd"/>
      <w:r>
        <w:rPr>
          <w:rFonts w:ascii="Times New Roman" w:hAnsi="Times New Roman" w:cs="Times New Roman"/>
          <w:sz w:val="28"/>
          <w:szCs w:val="28"/>
        </w:rPr>
        <w:t>. = 100 ед.</w:t>
      </w:r>
    </w:p>
    <w:p w14:paraId="27B686ED" w14:textId="77777777" w:rsidR="007602EC" w:rsidRDefault="007602EC" w:rsidP="007602EC">
      <w:pPr>
        <w:pStyle w:val="ParagraphStyle"/>
        <w:ind w:firstLine="16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тыс. = 10 сот. = 100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дес</w:t>
      </w:r>
      <w:proofErr w:type="spellEnd"/>
      <w:r>
        <w:rPr>
          <w:rFonts w:ascii="Times New Roman" w:hAnsi="Times New Roman" w:cs="Times New Roman"/>
          <w:sz w:val="28"/>
          <w:szCs w:val="28"/>
        </w:rPr>
        <w:t>. = 1 000 ед.</w:t>
      </w:r>
    </w:p>
    <w:p w14:paraId="2062FBD4" w14:textId="77777777" w:rsidR="007602EC" w:rsidRDefault="007602EC" w:rsidP="007602EC">
      <w:pPr>
        <w:pStyle w:val="ParagraphStyle"/>
        <w:spacing w:before="60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 сколько раз один десяток больше одной единицы? </w:t>
      </w:r>
      <w:r>
        <w:rPr>
          <w:rFonts w:ascii="Times New Roman" w:hAnsi="Times New Roman" w:cs="Times New Roman"/>
          <w:i/>
          <w:iCs/>
          <w:sz w:val="28"/>
          <w:szCs w:val="28"/>
        </w:rPr>
        <w:t>(Один десяток больше одной единицы в десять раз.)</w:t>
      </w:r>
    </w:p>
    <w:p w14:paraId="1063C3AB" w14:textId="77777777" w:rsidR="007602EC" w:rsidRDefault="007602EC" w:rsidP="007602EC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 сколько раз одна сотня больше одного десятка? </w:t>
      </w:r>
      <w:r>
        <w:rPr>
          <w:rFonts w:ascii="Times New Roman" w:hAnsi="Times New Roman" w:cs="Times New Roman"/>
          <w:i/>
          <w:iCs/>
          <w:sz w:val="28"/>
          <w:szCs w:val="28"/>
        </w:rPr>
        <w:t>(Одна сотня больше одного десятка в десять раз.)</w:t>
      </w:r>
    </w:p>
    <w:p w14:paraId="5E562DD1" w14:textId="77777777" w:rsidR="007602EC" w:rsidRDefault="007602EC" w:rsidP="007602EC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Сколько сотен содержится в одной тысяче? </w:t>
      </w:r>
      <w:r>
        <w:rPr>
          <w:rFonts w:ascii="Times New Roman" w:hAnsi="Times New Roman" w:cs="Times New Roman"/>
          <w:i/>
          <w:iCs/>
          <w:sz w:val="28"/>
          <w:szCs w:val="28"/>
        </w:rPr>
        <w:t>(В одной тысяче содержится десять сотен.)</w:t>
      </w:r>
    </w:p>
    <w:p w14:paraId="2B289BB2" w14:textId="77777777" w:rsidR="007602EC" w:rsidRDefault="007602EC" w:rsidP="007602EC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Посчитайте сотнями до 1 000. Сколько единиц содержится в одной тысяче? </w:t>
      </w:r>
      <w:r>
        <w:rPr>
          <w:rFonts w:ascii="Times New Roman" w:hAnsi="Times New Roman" w:cs="Times New Roman"/>
          <w:i/>
          <w:iCs/>
          <w:sz w:val="28"/>
          <w:szCs w:val="28"/>
        </w:rPr>
        <w:t>(В одной тысяче содержится 1 000 единиц.)</w:t>
      </w:r>
    </w:p>
    <w:p w14:paraId="4FE9BD4D" w14:textId="77777777" w:rsidR="007602EC" w:rsidRDefault="007602EC" w:rsidP="007602EC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Упражнение «Определи пропущенное число».</w:t>
      </w:r>
    </w:p>
    <w:p w14:paraId="5510114E" w14:textId="77777777" w:rsidR="007602EC" w:rsidRDefault="007602EC" w:rsidP="007602EC">
      <w:pPr>
        <w:pStyle w:val="ParagraphStyle"/>
        <w:spacing w:before="60" w:after="12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Учитель демонстрирует карточки с числами.</w:t>
      </w:r>
    </w:p>
    <w:p w14:paraId="6474D179" w14:textId="77777777" w:rsidR="007602EC" w:rsidRDefault="007602EC" w:rsidP="007602EC">
      <w:pPr>
        <w:pStyle w:val="ParagraphStyle"/>
        <w:spacing w:line="252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 wp14:anchorId="76D1809D" wp14:editId="5E3FEDE9">
            <wp:extent cx="5305425" cy="238125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94FDA0" w14:textId="77777777" w:rsidR="007602EC" w:rsidRDefault="007602EC" w:rsidP="007602EC">
      <w:pPr>
        <w:pStyle w:val="ParagraphStyle"/>
        <w:spacing w:before="12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Какие числа отсутствуют в первой строке? </w:t>
      </w:r>
      <w:r>
        <w:rPr>
          <w:rFonts w:ascii="Times New Roman" w:hAnsi="Times New Roman" w:cs="Times New Roman"/>
          <w:i/>
          <w:iCs/>
          <w:sz w:val="28"/>
          <w:szCs w:val="28"/>
        </w:rPr>
        <w:t>(В первой строке отсутствуют числа 300 и 400.)</w:t>
      </w:r>
    </w:p>
    <w:p w14:paraId="1ED2C7D5" w14:textId="77777777" w:rsidR="007602EC" w:rsidRDefault="007602EC" w:rsidP="007602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Рассмотрите  вторую  строку.  Прочитайте записанные  в ней числа. </w:t>
      </w:r>
      <w:r>
        <w:rPr>
          <w:rFonts w:ascii="Times New Roman" w:hAnsi="Times New Roman" w:cs="Times New Roman"/>
          <w:i/>
          <w:iCs/>
          <w:sz w:val="28"/>
          <w:szCs w:val="28"/>
        </w:rPr>
        <w:t>(Триста, пятьсот, семьсот.)</w:t>
      </w:r>
    </w:p>
    <w:p w14:paraId="1748EEA7" w14:textId="77777777" w:rsidR="007602EC" w:rsidRDefault="007602EC" w:rsidP="007602E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Какие числа пропущены? </w:t>
      </w:r>
      <w:r>
        <w:rPr>
          <w:rFonts w:ascii="Times New Roman" w:hAnsi="Times New Roman" w:cs="Times New Roman"/>
          <w:i/>
          <w:iCs/>
          <w:sz w:val="28"/>
          <w:szCs w:val="28"/>
        </w:rPr>
        <w:t>(Четыре сотни, или четыреста, шесть сотен, или шестьсот.)</w:t>
      </w:r>
    </w:p>
    <w:p w14:paraId="63F83FF4" w14:textId="77777777" w:rsidR="007602EC" w:rsidRDefault="007602EC" w:rsidP="007602E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Назовите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числа,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пропущенные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третьей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строке. </w:t>
      </w:r>
      <w:r>
        <w:rPr>
          <w:rFonts w:ascii="Times New Roman" w:hAnsi="Times New Roman" w:cs="Times New Roman"/>
          <w:i/>
          <w:iCs/>
          <w:sz w:val="28"/>
          <w:szCs w:val="28"/>
        </w:rPr>
        <w:t>(600, 700, 800, 900.)</w:t>
      </w:r>
    </w:p>
    <w:p w14:paraId="45BA51D3" w14:textId="77777777" w:rsidR="007602EC" w:rsidRDefault="007602EC" w:rsidP="007602E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Чем отличаются числа последней строки? </w:t>
      </w:r>
      <w:r>
        <w:rPr>
          <w:rFonts w:ascii="Times New Roman" w:hAnsi="Times New Roman" w:cs="Times New Roman"/>
          <w:i/>
          <w:iCs/>
          <w:sz w:val="28"/>
          <w:szCs w:val="28"/>
        </w:rPr>
        <w:t>(Счет ведется в обратном порядке.)</w:t>
      </w:r>
    </w:p>
    <w:p w14:paraId="17E1F1DB" w14:textId="77777777" w:rsidR="007602EC" w:rsidRDefault="007602EC" w:rsidP="007602E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Посчитайте в обратном порядке от 900 до 400.</w:t>
      </w:r>
    </w:p>
    <w:p w14:paraId="52082F1B" w14:textId="77777777" w:rsidR="007602EC" w:rsidRDefault="007602EC" w:rsidP="007602EC">
      <w:pPr>
        <w:pStyle w:val="ParagraphStyle"/>
        <w:spacing w:before="60" w:after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V. Коррекция и первичное закрепление знаний </w:t>
      </w:r>
      <w:r>
        <w:rPr>
          <w:rFonts w:ascii="Times New Roman" w:hAnsi="Times New Roman" w:cs="Times New Roman"/>
          <w:sz w:val="28"/>
          <w:szCs w:val="28"/>
        </w:rPr>
        <w:t>(работа на счетах).</w:t>
      </w:r>
    </w:p>
    <w:p w14:paraId="1F0402C4" w14:textId="77777777" w:rsidR="007602EC" w:rsidRDefault="007602EC" w:rsidP="007602E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Считайте и откладывайте на счетах сотнями от 100 до 1 000 так: сто, двести, триста и т. д.</w:t>
      </w:r>
    </w:p>
    <w:p w14:paraId="77EAD884" w14:textId="77777777" w:rsidR="007602EC" w:rsidRDefault="007602EC" w:rsidP="007602E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Считайте и откладывайте на счетах сотнями от 1 000 до 100 так: тысяча, девятьсот и т. д.</w:t>
      </w:r>
    </w:p>
    <w:p w14:paraId="07812C74" w14:textId="77777777" w:rsidR="007602EC" w:rsidRDefault="007602EC" w:rsidP="007602E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Что значит считать в прямом порядке? </w:t>
      </w:r>
      <w:r>
        <w:rPr>
          <w:rFonts w:ascii="Times New Roman" w:hAnsi="Times New Roman" w:cs="Times New Roman"/>
          <w:i/>
          <w:iCs/>
          <w:sz w:val="28"/>
          <w:szCs w:val="28"/>
        </w:rPr>
        <w:t>(Считать в прямом порядке – значит при счете называть следующее число.)</w:t>
      </w:r>
    </w:p>
    <w:p w14:paraId="01931238" w14:textId="77777777" w:rsidR="007602EC" w:rsidRDefault="007602EC" w:rsidP="007602E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Что значит считать в обратном порядке? </w:t>
      </w:r>
      <w:r>
        <w:rPr>
          <w:rFonts w:ascii="Times New Roman" w:hAnsi="Times New Roman" w:cs="Times New Roman"/>
          <w:i/>
          <w:iCs/>
          <w:sz w:val="28"/>
          <w:szCs w:val="28"/>
        </w:rPr>
        <w:t>(Считать в обратном порядке – значит при счете называть предыдущее число.)</w:t>
      </w:r>
    </w:p>
    <w:p w14:paraId="022EAB0A" w14:textId="77777777" w:rsidR="007602EC" w:rsidRDefault="007602EC" w:rsidP="007602EC">
      <w:pPr>
        <w:pStyle w:val="ParagraphStyle"/>
        <w:spacing w:before="240" w:after="240" w:line="252" w:lineRule="auto"/>
        <w:ind w:firstLine="36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 wp14:anchorId="5596EC9E" wp14:editId="1A005599">
            <wp:extent cx="2228850" cy="56197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64570E" w14:textId="77777777" w:rsidR="007602EC" w:rsidRDefault="007602EC" w:rsidP="007602EC">
      <w:pPr>
        <w:pStyle w:val="ParagraphStyle"/>
        <w:spacing w:after="60"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VI. Закрепление знаний.</w:t>
      </w:r>
    </w:p>
    <w:p w14:paraId="4B6C90CF" w14:textId="77777777" w:rsidR="007602EC" w:rsidRDefault="007602EC" w:rsidP="007602E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Работа по учебнику:</w:t>
      </w:r>
      <w:r>
        <w:rPr>
          <w:rFonts w:ascii="Times New Roman" w:hAnsi="Times New Roman" w:cs="Times New Roman"/>
          <w:sz w:val="28"/>
          <w:szCs w:val="28"/>
        </w:rPr>
        <w:t xml:space="preserve"> выполнение заданий 10, 11 на с. 37.</w:t>
      </w:r>
    </w:p>
    <w:p w14:paraId="1EFC22D4" w14:textId="77777777" w:rsidR="007602EC" w:rsidRDefault="007602EC" w:rsidP="007602E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Один учащийся работает на пленке; остальные самостоятельно – в тетрадях. Проверка осуществляется через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графопроектор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(интерактивную доску).</w:t>
      </w:r>
    </w:p>
    <w:p w14:paraId="49D0D962" w14:textId="77777777" w:rsidR="007602EC" w:rsidRDefault="007602EC" w:rsidP="007602EC">
      <w:pPr>
        <w:pStyle w:val="ParagraphStyle"/>
        <w:spacing w:after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Отложите на счетах все сотни от 100 до 1 000 и напишите в тетрадь так:</w:t>
      </w:r>
    </w:p>
    <w:tbl>
      <w:tblPr>
        <w:tblW w:w="6375" w:type="dxa"/>
        <w:jc w:val="center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851"/>
        <w:gridCol w:w="857"/>
        <w:gridCol w:w="528"/>
        <w:gridCol w:w="526"/>
        <w:gridCol w:w="528"/>
        <w:gridCol w:w="526"/>
        <w:gridCol w:w="542"/>
        <w:gridCol w:w="528"/>
        <w:gridCol w:w="542"/>
        <w:gridCol w:w="947"/>
      </w:tblGrid>
      <w:tr w:rsidR="007602EC" w14:paraId="56E7C1BE" w14:textId="77777777">
        <w:trPr>
          <w:jc w:val="center"/>
        </w:trPr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0718C" w14:textId="77777777" w:rsidR="007602EC" w:rsidRDefault="007602EC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80E5BF" w14:textId="77777777" w:rsidR="007602EC" w:rsidRDefault="007602EC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FA9ACB" w14:textId="77777777" w:rsidR="007602EC" w:rsidRDefault="007602EC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111F63" w14:textId="77777777" w:rsidR="007602EC" w:rsidRDefault="007602EC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DD0F1" w14:textId="77777777" w:rsidR="007602EC" w:rsidRDefault="007602EC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756078" w14:textId="77777777" w:rsidR="007602EC" w:rsidRDefault="007602EC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28C2F" w14:textId="77777777" w:rsidR="007602EC" w:rsidRDefault="007602EC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8CC31" w14:textId="77777777" w:rsidR="007602EC" w:rsidRDefault="007602EC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E3F2E" w14:textId="77777777" w:rsidR="007602EC" w:rsidRDefault="007602EC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A9736" w14:textId="77777777" w:rsidR="007602EC" w:rsidRDefault="007602EC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1 000</w:t>
            </w:r>
          </w:p>
        </w:tc>
      </w:tr>
    </w:tbl>
    <w:p w14:paraId="140068AC" w14:textId="77777777" w:rsidR="007602EC" w:rsidRDefault="007602EC" w:rsidP="007602EC">
      <w:pPr>
        <w:pStyle w:val="ParagraphStyle"/>
        <w:spacing w:before="12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Как записывают круглые сотни? </w:t>
      </w:r>
      <w:r>
        <w:rPr>
          <w:rFonts w:ascii="Times New Roman" w:hAnsi="Times New Roman" w:cs="Times New Roman"/>
          <w:i/>
          <w:iCs/>
          <w:sz w:val="28"/>
          <w:szCs w:val="28"/>
        </w:rPr>
        <w:t>(При записи круглых сотен на месте единиц и десятков пишут нули.)</w:t>
      </w:r>
    </w:p>
    <w:p w14:paraId="6EBC4F5F" w14:textId="77777777" w:rsidR="007602EC" w:rsidRDefault="007602EC" w:rsidP="007602E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каком порядке записывали круглые сотни? </w:t>
      </w:r>
      <w:r>
        <w:rPr>
          <w:rFonts w:ascii="Times New Roman" w:hAnsi="Times New Roman" w:cs="Times New Roman"/>
          <w:i/>
          <w:iCs/>
          <w:sz w:val="28"/>
          <w:szCs w:val="28"/>
        </w:rPr>
        <w:t>(В прямом.)</w:t>
      </w:r>
    </w:p>
    <w:p w14:paraId="493DD4E4" w14:textId="77777777" w:rsidR="007602EC" w:rsidRDefault="007602EC" w:rsidP="007602EC">
      <w:pPr>
        <w:pStyle w:val="ParagraphStyle"/>
        <w:spacing w:after="12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Считайте сотнями от 1 000. Напишите в тетрадь так:</w:t>
      </w:r>
    </w:p>
    <w:tbl>
      <w:tblPr>
        <w:tblW w:w="6375" w:type="dxa"/>
        <w:jc w:val="center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881"/>
        <w:gridCol w:w="887"/>
        <w:gridCol w:w="542"/>
        <w:gridCol w:w="558"/>
        <w:gridCol w:w="542"/>
        <w:gridCol w:w="556"/>
        <w:gridCol w:w="542"/>
        <w:gridCol w:w="558"/>
        <w:gridCol w:w="542"/>
        <w:gridCol w:w="767"/>
      </w:tblGrid>
      <w:tr w:rsidR="007602EC" w14:paraId="2FD89F2C" w14:textId="77777777">
        <w:trPr>
          <w:jc w:val="center"/>
        </w:trPr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CFF86" w14:textId="77777777" w:rsidR="007602EC" w:rsidRDefault="007602EC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1 000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3A992" w14:textId="77777777" w:rsidR="007602EC" w:rsidRDefault="007602EC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D237A" w14:textId="77777777" w:rsidR="007602EC" w:rsidRDefault="007602EC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6C635" w14:textId="77777777" w:rsidR="007602EC" w:rsidRDefault="007602EC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E8C49" w14:textId="77777777" w:rsidR="007602EC" w:rsidRDefault="007602EC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8ACBB" w14:textId="77777777" w:rsidR="007602EC" w:rsidRDefault="007602EC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A73E1A" w14:textId="77777777" w:rsidR="007602EC" w:rsidRDefault="007602EC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063FD0" w14:textId="77777777" w:rsidR="007602EC" w:rsidRDefault="007602EC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CAFCA1" w14:textId="77777777" w:rsidR="007602EC" w:rsidRDefault="007602EC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AA640" w14:textId="77777777" w:rsidR="007602EC" w:rsidRDefault="007602EC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14:paraId="245F1E1F" w14:textId="77777777" w:rsidR="007602EC" w:rsidRDefault="007602EC" w:rsidP="007602EC">
      <w:pPr>
        <w:pStyle w:val="ParagraphStyle"/>
        <w:spacing w:before="12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каком порядке записывали круглые сотни? </w:t>
      </w:r>
      <w:r>
        <w:rPr>
          <w:rFonts w:ascii="Times New Roman" w:hAnsi="Times New Roman" w:cs="Times New Roman"/>
          <w:i/>
          <w:iCs/>
          <w:sz w:val="28"/>
          <w:szCs w:val="28"/>
        </w:rPr>
        <w:t>(В обратном.)</w:t>
      </w:r>
    </w:p>
    <w:p w14:paraId="70135B82" w14:textId="77777777" w:rsidR="007602EC" w:rsidRDefault="007602EC" w:rsidP="007602EC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2. Работа с геометрическим материалом.</w:t>
      </w:r>
    </w:p>
    <w:p w14:paraId="31AA78AC" w14:textId="77777777" w:rsidR="007602EC" w:rsidRDefault="007602EC" w:rsidP="007602E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Рассмотрите плакат. Начертите такие же геометрические фигуры в тетради, подпишите их названия.</w:t>
      </w:r>
    </w:p>
    <w:p w14:paraId="73E42E6E" w14:textId="77777777" w:rsidR="007602EC" w:rsidRDefault="007602EC" w:rsidP="007602EC">
      <w:pPr>
        <w:pStyle w:val="ParagraphStyle"/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E08D26" wp14:editId="5693B7FB">
            <wp:extent cx="3667125" cy="1581150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D62AE6" w14:textId="77777777" w:rsidR="007602EC" w:rsidRDefault="007602EC" w:rsidP="007602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Самостоятельная работа.</w:t>
      </w:r>
    </w:p>
    <w:p w14:paraId="1A3873A0" w14:textId="77777777" w:rsidR="007602EC" w:rsidRDefault="007602EC" w:rsidP="007602EC">
      <w:pPr>
        <w:pStyle w:val="ParagraphStyle"/>
        <w:spacing w:before="120" w:line="252" w:lineRule="auto"/>
        <w:ind w:firstLine="360"/>
        <w:jc w:val="center"/>
        <w:rPr>
          <w:rFonts w:ascii="Times New Roman" w:hAnsi="Times New Roman" w:cs="Times New Roman"/>
          <w:spacing w:val="45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Тест</w:t>
      </w:r>
    </w:p>
    <w:p w14:paraId="02B89234" w14:textId="77777777" w:rsidR="007602EC" w:rsidRDefault="007602EC" w:rsidP="007602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Выбрать и отметить (</w:t>
      </w:r>
      <w:r>
        <w:rPr>
          <w:rFonts w:ascii="Wingdings" w:hAnsi="Wingdings" w:cs="Wingdings"/>
          <w:noProof/>
          <w:sz w:val="28"/>
          <w:szCs w:val="28"/>
        </w:rPr>
        <w:t></w:t>
      </w:r>
      <w:r>
        <w:rPr>
          <w:rFonts w:ascii="Times New Roman" w:hAnsi="Times New Roman" w:cs="Times New Roman"/>
          <w:sz w:val="28"/>
          <w:szCs w:val="28"/>
        </w:rPr>
        <w:t>):</w:t>
      </w:r>
    </w:p>
    <w:p w14:paraId="7DCD7688" w14:textId="77777777" w:rsidR="007602EC" w:rsidRDefault="007602EC" w:rsidP="007602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названия чисел, которые записываются тремя цифрами:</w:t>
      </w:r>
    </w:p>
    <w:p w14:paraId="4E492E9A" w14:textId="77777777" w:rsidR="007602EC" w:rsidRDefault="007602EC" w:rsidP="007602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sz w:val="28"/>
          <w:szCs w:val="28"/>
        </w:rPr>
        <w:t></w:t>
      </w:r>
      <w:r>
        <w:rPr>
          <w:rFonts w:ascii="Times New Roman" w:hAnsi="Times New Roman" w:cs="Times New Roman"/>
          <w:sz w:val="28"/>
          <w:szCs w:val="28"/>
        </w:rPr>
        <w:t xml:space="preserve"> двузначные;</w:t>
      </w:r>
    </w:p>
    <w:p w14:paraId="688DA9C7" w14:textId="77777777" w:rsidR="007602EC" w:rsidRDefault="007602EC" w:rsidP="007602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sz w:val="28"/>
          <w:szCs w:val="28"/>
        </w:rPr>
        <w:t></w:t>
      </w:r>
      <w:r>
        <w:rPr>
          <w:rFonts w:ascii="Times New Roman" w:hAnsi="Times New Roman" w:cs="Times New Roman"/>
          <w:sz w:val="28"/>
          <w:szCs w:val="28"/>
        </w:rPr>
        <w:t xml:space="preserve"> трехзначные;</w:t>
      </w:r>
    </w:p>
    <w:p w14:paraId="1DB71D59" w14:textId="77777777" w:rsidR="007602EC" w:rsidRDefault="007602EC" w:rsidP="007602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sz w:val="28"/>
          <w:szCs w:val="28"/>
        </w:rPr>
        <w:t></w:t>
      </w:r>
      <w:r>
        <w:rPr>
          <w:rFonts w:ascii="Times New Roman" w:hAnsi="Times New Roman" w:cs="Times New Roman"/>
          <w:sz w:val="28"/>
          <w:szCs w:val="28"/>
        </w:rPr>
        <w:t xml:space="preserve"> многозначные;</w:t>
      </w:r>
    </w:p>
    <w:p w14:paraId="14EDA1F2" w14:textId="77777777" w:rsidR="007602EC" w:rsidRDefault="007602EC" w:rsidP="007602EC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запись круглых сотен  в пределах 1 000:</w:t>
      </w:r>
    </w:p>
    <w:p w14:paraId="7B6A86BE" w14:textId="77777777" w:rsidR="007602EC" w:rsidRDefault="007602EC" w:rsidP="007602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sz w:val="28"/>
          <w:szCs w:val="28"/>
        </w:rPr>
        <w:t></w:t>
      </w:r>
      <w:r>
        <w:rPr>
          <w:rFonts w:ascii="Times New Roman" w:hAnsi="Times New Roman" w:cs="Times New Roman"/>
          <w:sz w:val="28"/>
          <w:szCs w:val="28"/>
        </w:rPr>
        <w:t xml:space="preserve"> 100, 200, 300, 400, 500, 600, 700, 800, 900;</w:t>
      </w:r>
    </w:p>
    <w:p w14:paraId="40C03251" w14:textId="77777777" w:rsidR="007602EC" w:rsidRDefault="007602EC" w:rsidP="007602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sz w:val="28"/>
          <w:szCs w:val="28"/>
        </w:rPr>
        <w:t></w:t>
      </w:r>
      <w:r>
        <w:rPr>
          <w:rFonts w:ascii="Times New Roman" w:hAnsi="Times New Roman" w:cs="Times New Roman"/>
          <w:sz w:val="28"/>
          <w:szCs w:val="28"/>
        </w:rPr>
        <w:t xml:space="preserve"> 10, 20, 30, 40, 50, 60, 70, 80, 90;</w:t>
      </w:r>
    </w:p>
    <w:p w14:paraId="28571AAE" w14:textId="77777777" w:rsidR="007602EC" w:rsidRDefault="007602EC" w:rsidP="007602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sz w:val="28"/>
          <w:szCs w:val="28"/>
        </w:rPr>
        <w:t></w:t>
      </w:r>
      <w:r>
        <w:rPr>
          <w:rFonts w:ascii="Times New Roman" w:hAnsi="Times New Roman" w:cs="Times New Roman"/>
          <w:sz w:val="28"/>
          <w:szCs w:val="28"/>
        </w:rPr>
        <w:t xml:space="preserve"> 1 000, 2 000, 3 000, 4 000, 5 000, 6 000, 7 000, 8 000, 9 000;</w:t>
      </w:r>
    </w:p>
    <w:p w14:paraId="30A7431A" w14:textId="77777777" w:rsidR="007602EC" w:rsidRDefault="007602EC" w:rsidP="007602EC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запись тысячи:</w:t>
      </w:r>
    </w:p>
    <w:p w14:paraId="1BC617A3" w14:textId="77777777" w:rsidR="007602EC" w:rsidRDefault="007602EC" w:rsidP="007602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sz w:val="28"/>
          <w:szCs w:val="28"/>
        </w:rPr>
        <w:t></w:t>
      </w:r>
      <w:r>
        <w:rPr>
          <w:rFonts w:ascii="Times New Roman" w:hAnsi="Times New Roman" w:cs="Times New Roman"/>
          <w:sz w:val="28"/>
          <w:szCs w:val="28"/>
        </w:rPr>
        <w:t xml:space="preserve"> 10 000;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Symbol" w:hAnsi="Symbol" w:cs="Symbol"/>
          <w:noProof/>
          <w:sz w:val="28"/>
          <w:szCs w:val="28"/>
        </w:rPr>
        <w:t></w:t>
      </w:r>
      <w:r>
        <w:rPr>
          <w:rFonts w:ascii="Times New Roman" w:hAnsi="Times New Roman" w:cs="Times New Roman"/>
          <w:sz w:val="28"/>
          <w:szCs w:val="28"/>
        </w:rPr>
        <w:t xml:space="preserve"> 100;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Symbol" w:hAnsi="Symbol" w:cs="Symbol"/>
          <w:noProof/>
          <w:sz w:val="28"/>
          <w:szCs w:val="28"/>
        </w:rPr>
        <w:t></w:t>
      </w:r>
      <w:r>
        <w:rPr>
          <w:rFonts w:ascii="Times New Roman" w:hAnsi="Times New Roman" w:cs="Times New Roman"/>
          <w:sz w:val="28"/>
          <w:szCs w:val="28"/>
        </w:rPr>
        <w:t xml:space="preserve"> 1 000.</w:t>
      </w:r>
    </w:p>
    <w:p w14:paraId="19857DDE" w14:textId="77777777" w:rsidR="007602EC" w:rsidRDefault="007602EC" w:rsidP="007602EC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Обозначить знаком «+» те выражения, значения которых содержат 5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дес</w:t>
      </w:r>
      <w:proofErr w:type="spellEnd"/>
      <w:r>
        <w:rPr>
          <w:rFonts w:ascii="Times New Roman" w:hAnsi="Times New Roman" w:cs="Times New Roman"/>
          <w:sz w:val="28"/>
          <w:szCs w:val="28"/>
        </w:rPr>
        <w:t>.:</w:t>
      </w:r>
    </w:p>
    <w:p w14:paraId="313A6339" w14:textId="77777777" w:rsidR="007602EC" w:rsidRDefault="007602EC" w:rsidP="007602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51 – 1;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в) 68 – 18;</w:t>
      </w:r>
    </w:p>
    <w:p w14:paraId="27FD56AD" w14:textId="77777777" w:rsidR="007602EC" w:rsidRDefault="007602EC" w:rsidP="007602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49 + 1;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г) 72 – 20.</w:t>
      </w:r>
    </w:p>
    <w:p w14:paraId="3CF303F0" w14:textId="77777777" w:rsidR="007602EC" w:rsidRDefault="007602EC" w:rsidP="007602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Ответы</w:t>
      </w:r>
      <w:r>
        <w:rPr>
          <w:rFonts w:ascii="Times New Roman" w:hAnsi="Times New Roman" w:cs="Times New Roman"/>
          <w:sz w:val="28"/>
          <w:szCs w:val="28"/>
        </w:rPr>
        <w:t xml:space="preserve">: 1. а) </w:t>
      </w:r>
      <w:r>
        <w:rPr>
          <w:rFonts w:ascii="Wingdings" w:hAnsi="Wingdings" w:cs="Wingdings"/>
          <w:noProof/>
          <w:sz w:val="28"/>
          <w:szCs w:val="28"/>
        </w:rPr>
        <w:t></w:t>
      </w:r>
      <w:r>
        <w:rPr>
          <w:rFonts w:ascii="Times New Roman" w:hAnsi="Times New Roman" w:cs="Times New Roman"/>
          <w:sz w:val="28"/>
          <w:szCs w:val="28"/>
        </w:rPr>
        <w:t xml:space="preserve"> трехзначные; </w:t>
      </w:r>
      <w:r>
        <w:rPr>
          <w:rFonts w:ascii="Wingdings" w:hAnsi="Wingdings" w:cs="Wingdings"/>
          <w:noProof/>
          <w:sz w:val="28"/>
          <w:szCs w:val="28"/>
        </w:rPr>
        <w:t></w:t>
      </w:r>
      <w:r>
        <w:rPr>
          <w:rFonts w:ascii="Times New Roman" w:hAnsi="Times New Roman" w:cs="Times New Roman"/>
          <w:sz w:val="28"/>
          <w:szCs w:val="28"/>
        </w:rPr>
        <w:t xml:space="preserve"> многозначные; б) </w:t>
      </w:r>
      <w:r>
        <w:rPr>
          <w:rFonts w:ascii="Wingdings" w:hAnsi="Wingdings" w:cs="Wingdings"/>
          <w:noProof/>
          <w:sz w:val="28"/>
          <w:szCs w:val="28"/>
        </w:rPr>
        <w:t></w:t>
      </w:r>
      <w:r>
        <w:rPr>
          <w:rFonts w:ascii="Times New Roman" w:hAnsi="Times New Roman" w:cs="Times New Roman"/>
          <w:sz w:val="28"/>
          <w:szCs w:val="28"/>
        </w:rPr>
        <w:t xml:space="preserve"> 100, 200, 300, 400, 500, 600, 700, 800, 900; в) </w:t>
      </w:r>
      <w:r>
        <w:rPr>
          <w:rFonts w:ascii="Wingdings" w:hAnsi="Wingdings" w:cs="Wingdings"/>
          <w:noProof/>
          <w:sz w:val="28"/>
          <w:szCs w:val="28"/>
        </w:rPr>
        <w:t></w:t>
      </w:r>
      <w:r>
        <w:rPr>
          <w:rFonts w:ascii="Times New Roman" w:hAnsi="Times New Roman" w:cs="Times New Roman"/>
          <w:sz w:val="28"/>
          <w:szCs w:val="28"/>
        </w:rPr>
        <w:t xml:space="preserve"> 1 000.</w:t>
      </w:r>
    </w:p>
    <w:p w14:paraId="51EAE6E7" w14:textId="77777777" w:rsidR="007602EC" w:rsidRDefault="007602EC" w:rsidP="007602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а) 51 – 1; б) 49 + 1; в) 68 – 18.</w:t>
      </w:r>
    </w:p>
    <w:p w14:paraId="3BA90828" w14:textId="77777777" w:rsidR="007602EC" w:rsidRDefault="007602EC" w:rsidP="007602EC">
      <w:pPr>
        <w:pStyle w:val="ParagraphStyle"/>
        <w:spacing w:before="120" w:after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VII. Итог урока.</w:t>
      </w:r>
    </w:p>
    <w:p w14:paraId="5EAAB102" w14:textId="77777777" w:rsidR="007602EC" w:rsidRDefault="007602EC" w:rsidP="007602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Как называются числа, записанные тремя цифрами? </w:t>
      </w:r>
      <w:r>
        <w:rPr>
          <w:rFonts w:ascii="Times New Roman" w:hAnsi="Times New Roman" w:cs="Times New Roman"/>
          <w:i/>
          <w:iCs/>
          <w:sz w:val="28"/>
          <w:szCs w:val="28"/>
        </w:rPr>
        <w:t>(Трехзначные.)</w:t>
      </w:r>
    </w:p>
    <w:p w14:paraId="555588B2" w14:textId="77777777" w:rsidR="007602EC" w:rsidRDefault="007602EC" w:rsidP="007602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Какие числа называют круглыми сотнями? </w:t>
      </w:r>
      <w:r>
        <w:rPr>
          <w:rFonts w:ascii="Times New Roman" w:hAnsi="Times New Roman" w:cs="Times New Roman"/>
          <w:i/>
          <w:iCs/>
          <w:sz w:val="28"/>
          <w:szCs w:val="28"/>
        </w:rPr>
        <w:t>(Круглые сотни – это числа, в записи которых на месте единиц и десятков пишут нули.)</w:t>
      </w:r>
    </w:p>
    <w:p w14:paraId="4D69EEE1" w14:textId="77777777" w:rsidR="007602EC" w:rsidRDefault="007602EC" w:rsidP="007602EC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Посчитайте хором круглыми сотнями до 1 000 в прямом и обратном порядке.</w:t>
      </w:r>
    </w:p>
    <w:p w14:paraId="73FDFBE3" w14:textId="77777777" w:rsidR="007602EC" w:rsidRDefault="007602EC" w:rsidP="007602EC">
      <w:pPr>
        <w:pStyle w:val="ParagraphStyle"/>
        <w:spacing w:before="12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Домашнее задание: </w:t>
      </w:r>
      <w:r>
        <w:rPr>
          <w:rFonts w:ascii="Times New Roman" w:hAnsi="Times New Roman" w:cs="Times New Roman"/>
          <w:sz w:val="28"/>
          <w:szCs w:val="28"/>
        </w:rPr>
        <w:t>записать  круглые сотни в пособии «Тысяча».</w:t>
      </w:r>
    </w:p>
    <w:p w14:paraId="71B51E9C" w14:textId="77777777" w:rsidR="004C6E8B" w:rsidRPr="007602EC" w:rsidRDefault="004C6E8B"/>
    <w:sectPr w:rsidR="004C6E8B" w:rsidRPr="007602EC" w:rsidSect="00DA547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02EC"/>
    <w:rsid w:val="00357B44"/>
    <w:rsid w:val="004C6E8B"/>
    <w:rsid w:val="0076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6DBE8"/>
  <w15:docId w15:val="{DDB1C3C6-3685-4373-96FC-654CED5D4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6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7602E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entered">
    <w:name w:val="Centered"/>
    <w:uiPriority w:val="99"/>
    <w:rsid w:val="007602EC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character" w:customStyle="1" w:styleId="Normaltext">
    <w:name w:val="Normal text"/>
    <w:uiPriority w:val="99"/>
    <w:rsid w:val="007602EC"/>
    <w:rPr>
      <w:color w:val="000000"/>
      <w:sz w:val="20"/>
      <w:szCs w:val="20"/>
    </w:rPr>
  </w:style>
  <w:style w:type="character" w:customStyle="1" w:styleId="Heading">
    <w:name w:val="Heading"/>
    <w:uiPriority w:val="99"/>
    <w:rsid w:val="007602EC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7602EC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7602EC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7602EC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7602EC"/>
    <w:rPr>
      <w:color w:val="008000"/>
      <w:sz w:val="20"/>
      <w:szCs w:val="20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760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02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1034</Words>
  <Characters>5898</Characters>
  <Application>Microsoft Office Word</Application>
  <DocSecurity>0</DocSecurity>
  <Lines>49</Lines>
  <Paragraphs>13</Paragraphs>
  <ScaleCrop>false</ScaleCrop>
  <Company>Microsoft</Company>
  <LinksUpToDate>false</LinksUpToDate>
  <CharactersWithSpaces>6919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Алена Желтовских</cp:lastModifiedBy>
  <cp:revision>3</cp:revision>
  <dcterms:created xsi:type="dcterms:W3CDTF">2021-08-28T09:06:00Z</dcterms:created>
  <dcterms:modified xsi:type="dcterms:W3CDTF">2023-10-03T10:11:00Z</dcterms:modified>
</cp:coreProperties>
</file>